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90EFE" w14:textId="7D693871" w:rsidR="00F05511" w:rsidRPr="00BE0095" w:rsidRDefault="00F05511" w:rsidP="004D783F">
      <w:pPr>
        <w:pStyle w:val="Titel"/>
        <w:spacing w:before="120" w:after="120" w:line="360" w:lineRule="auto"/>
        <w:rPr>
          <w:b/>
          <w:sz w:val="22"/>
          <w:szCs w:val="22"/>
        </w:rPr>
      </w:pPr>
      <w:r>
        <w:rPr>
          <w:b/>
          <w:sz w:val="22"/>
        </w:rPr>
        <w:t>Glatz présente une innovation design : Twist</w:t>
      </w:r>
    </w:p>
    <w:p w14:paraId="3D0E40EC" w14:textId="5FDC8FCC" w:rsidR="00C90B52" w:rsidRPr="00B56A2D" w:rsidRDefault="008C5F5A" w:rsidP="0B1A5544">
      <w:pPr>
        <w:spacing w:after="120" w:line="360" w:lineRule="auto"/>
        <w:rPr>
          <w:b/>
          <w:bCs/>
          <w:sz w:val="28"/>
          <w:szCs w:val="28"/>
        </w:rPr>
      </w:pPr>
      <w:r>
        <w:rPr>
          <w:b/>
          <w:sz w:val="28"/>
        </w:rPr>
        <w:t>Design aérien, utilisation ergonomique</w:t>
      </w:r>
    </w:p>
    <w:p w14:paraId="3295BB2B" w14:textId="209C5487" w:rsidR="003D609B" w:rsidRPr="00B56A2D" w:rsidRDefault="00654ADF" w:rsidP="004D783F">
      <w:pPr>
        <w:spacing w:after="120" w:line="360" w:lineRule="auto"/>
        <w:rPr>
          <w:rFonts w:cs="Arial"/>
          <w:b/>
          <w:sz w:val="22"/>
          <w:szCs w:val="22"/>
        </w:rPr>
      </w:pPr>
      <w:r>
        <w:rPr>
          <w:b/>
          <w:sz w:val="22"/>
        </w:rPr>
        <w:t>Frauenfeld</w:t>
      </w:r>
      <w:r w:rsidRPr="007118E0">
        <w:rPr>
          <w:b/>
          <w:sz w:val="22"/>
        </w:rPr>
        <w:t>, octobre 2022</w:t>
      </w:r>
      <w:r>
        <w:rPr>
          <w:b/>
          <w:sz w:val="22"/>
        </w:rPr>
        <w:t xml:space="preserve"> – Toit de parasol extra-plat, réglage de l’inclinaison en continu, rotation à 360°, utilisation ergonomique : avec son nouveau parasol à mât central Twist, le spécialiste du parasol Glatz montre à nouveau tout son savoir-faire. Avec sa conception innovante et sa facilité d’utilisation, ce nouveau parasol a tout pour devenir un design culte. </w:t>
      </w:r>
    </w:p>
    <w:p w14:paraId="415612A1" w14:textId="77DED69B" w:rsidR="00DA4D91" w:rsidRDefault="00806BAD" w:rsidP="004D783F">
      <w:pPr>
        <w:spacing w:after="120" w:line="360" w:lineRule="auto"/>
        <w:rPr>
          <w:rFonts w:cs="Arial"/>
          <w:sz w:val="22"/>
          <w:szCs w:val="22"/>
        </w:rPr>
      </w:pPr>
      <w:r>
        <w:rPr>
          <w:sz w:val="22"/>
        </w:rPr>
        <w:t xml:space="preserve">Au premier coup d’œil, le toit de ce nouveau parasol semble vraiment flotter. Cette impression est due aux baleines larges et plates qui sont dotées d’articulations, ainsi qu’aux extrémités flexibles de ces baleines qui garantissent que la toile de haute qualité du parasol reste bien tendue à tout moment. </w:t>
      </w:r>
    </w:p>
    <w:p w14:paraId="4C6C1624" w14:textId="240DBCB9" w:rsidR="001F2462" w:rsidRDefault="003F1726" w:rsidP="001F2462">
      <w:pPr>
        <w:spacing w:after="120" w:line="360" w:lineRule="auto"/>
        <w:rPr>
          <w:rFonts w:cs="Arial"/>
          <w:sz w:val="22"/>
          <w:szCs w:val="22"/>
        </w:rPr>
      </w:pPr>
      <w:r>
        <w:rPr>
          <w:sz w:val="22"/>
        </w:rPr>
        <w:t xml:space="preserve">Grâce à sa fonctionnalité raffinée et à son ergonomie bien pensée, le modèle Twist trouve idéalement sa place sur un balcon ou sur une terrasse. Glatz a développé de nouvelles solutions techniques spécifiquement pour le modèle Twist. Ces solutions ont déjà fait l’objet d’un dépôt de brevet. Tous les éléments de commande, notamment pour l’ouverture, le basculement et l’inclinaison, se trouvent à hauteur de hanche et sont faciles à manipuler. Idéal pour toutes les personnes qui </w:t>
      </w:r>
      <w:proofErr w:type="gramStart"/>
      <w:r>
        <w:rPr>
          <w:sz w:val="22"/>
        </w:rPr>
        <w:t>ont</w:t>
      </w:r>
      <w:proofErr w:type="gramEnd"/>
      <w:r>
        <w:rPr>
          <w:sz w:val="22"/>
        </w:rPr>
        <w:t xml:space="preserve"> des difficultés à travailler en hauteur ou qui manquent de force. L’ouverture et la fermeture se font à l’aide d’une manivelle qui peut être inclinée lors de l’utilisation et qui revient ensuite automatiquement en position verticale.</w:t>
      </w:r>
      <w:r>
        <w:t xml:space="preserve"> </w:t>
      </w:r>
      <w:r>
        <w:rPr>
          <w:sz w:val="22"/>
        </w:rPr>
        <w:t>Le mât du parasol est ainsi toujours parfaitement rangé. Le mécanisme de rotation permet d’incliner le parasol en continu jusqu’à 32° et de le faire pivoter de 360°, puis de le fixer facilement à l’aide d’un levier de serrage. L’ombre est ainsi garantie dans toutes les positions. Afin de s’intégrer parfaitement aux balcons de faible hauteur et aux loggias couvertes, le parasol Twist dispose en option d’un mât réglable en hauteur dans une mesure de 25 centimètres.</w:t>
      </w:r>
    </w:p>
    <w:p w14:paraId="731D315F" w14:textId="4FF346A7" w:rsidR="00E33CF8" w:rsidRPr="00AD23AF" w:rsidRDefault="0065204C" w:rsidP="001F2462">
      <w:pPr>
        <w:spacing w:after="120" w:line="360" w:lineRule="auto"/>
        <w:rPr>
          <w:rFonts w:cs="Arial"/>
          <w:b/>
          <w:bCs/>
          <w:sz w:val="22"/>
          <w:szCs w:val="22"/>
        </w:rPr>
      </w:pPr>
      <w:r>
        <w:rPr>
          <w:b/>
          <w:sz w:val="22"/>
        </w:rPr>
        <w:t>Un design innovant aux dispositifs techniques invisibles</w:t>
      </w:r>
    </w:p>
    <w:p w14:paraId="494564B1" w14:textId="2DA6B527" w:rsidR="0017518A" w:rsidRDefault="008B5209" w:rsidP="00BD240C">
      <w:pPr>
        <w:spacing w:after="120" w:line="360" w:lineRule="auto"/>
        <w:jc w:val="both"/>
        <w:rPr>
          <w:rFonts w:cs="Arial"/>
          <w:sz w:val="22"/>
          <w:szCs w:val="22"/>
        </w:rPr>
      </w:pPr>
      <w:r>
        <w:rPr>
          <w:sz w:val="22"/>
        </w:rPr>
        <w:lastRenderedPageBreak/>
        <w:t>Glatz a également porté une attention particulière à l’esthétique des autres éléments : le mât, avec son profil octogonal souple, est fixé par encliquetage sur le tube de fixation intérieur, qui devient ainsi invisible</w:t>
      </w:r>
      <w:r w:rsidRPr="007118E0">
        <w:rPr>
          <w:sz w:val="22"/>
        </w:rPr>
        <w:t xml:space="preserve">. </w:t>
      </w:r>
      <w:r w:rsidR="008979EE" w:rsidRPr="007118E0">
        <w:rPr>
          <w:sz w:val="22"/>
          <w:lang w:val="fr-CH"/>
        </w:rPr>
        <w:t xml:space="preserve">Glatz est le premier fabricant du secteur à appliquer ce design aux parasols de jardin. </w:t>
      </w:r>
      <w:r w:rsidRPr="007118E0">
        <w:rPr>
          <w:sz w:val="22"/>
        </w:rPr>
        <w:t>La</w:t>
      </w:r>
      <w:r>
        <w:rPr>
          <w:sz w:val="22"/>
        </w:rPr>
        <w:t xml:space="preserve"> liaison entre le socle et le mât est recouverte d’un élégant couvercle. Le mécanisme d’inclinaison est intégré dans le design du mât. Il en ressort l’impression que tous les éléments de commande sont agencés d’un seul tenant. Le mât du parasol en aluminium thermolaqué est disponible au choix en blanc mat ou anthracite, avec les éléments en plastique de la même couleur. </w:t>
      </w:r>
    </w:p>
    <w:p w14:paraId="58348B96" w14:textId="27CE4F78" w:rsidR="00C8411A" w:rsidRPr="00B56A2D" w:rsidRDefault="00C8411A" w:rsidP="00C8411A">
      <w:pPr>
        <w:spacing w:after="180"/>
        <w:jc w:val="both"/>
        <w:rPr>
          <w:rFonts w:cs="Arial"/>
          <w:sz w:val="22"/>
          <w:szCs w:val="22"/>
        </w:rPr>
      </w:pPr>
      <w:r>
        <w:rPr>
          <w:sz w:val="22"/>
        </w:rPr>
        <w:t>Caractères avec espaces : 2269</w:t>
      </w:r>
    </w:p>
    <w:tbl>
      <w:tblPr>
        <w:tblStyle w:val="Tabellenraster"/>
        <w:tblW w:w="0" w:type="auto"/>
        <w:tblLook w:val="04A0" w:firstRow="1" w:lastRow="0" w:firstColumn="1" w:lastColumn="0" w:noHBand="0" w:noVBand="1"/>
      </w:tblPr>
      <w:tblGrid>
        <w:gridCol w:w="2631"/>
        <w:gridCol w:w="6006"/>
      </w:tblGrid>
      <w:tr w:rsidR="00202068" w14:paraId="47B8DE41" w14:textId="77777777" w:rsidTr="00AB2F20">
        <w:tc>
          <w:tcPr>
            <w:tcW w:w="2631" w:type="dxa"/>
          </w:tcPr>
          <w:p w14:paraId="5AEDFF23" w14:textId="7737ED20" w:rsidR="00DE1BE1" w:rsidRPr="00806BAD" w:rsidRDefault="00AB2F20" w:rsidP="00E904FE">
            <w:pPr>
              <w:spacing w:after="180"/>
              <w:jc w:val="both"/>
              <w:rPr>
                <w:rFonts w:cs="Arial"/>
                <w:sz w:val="22"/>
                <w:szCs w:val="22"/>
              </w:rPr>
            </w:pPr>
            <w:r>
              <w:rPr>
                <w:sz w:val="22"/>
              </w:rPr>
              <w:t xml:space="preserve">Le nouveau parasol à mât central Twist de Glatz séduit par son design innovant et ses fonctions de commande sophistiquées. </w:t>
            </w:r>
          </w:p>
        </w:tc>
        <w:tc>
          <w:tcPr>
            <w:tcW w:w="6006" w:type="dxa"/>
          </w:tcPr>
          <w:p w14:paraId="7761CDD5" w14:textId="47C90D32" w:rsidR="00DE1BE1" w:rsidRPr="00437934" w:rsidRDefault="00DE1BE1" w:rsidP="00E904FE">
            <w:pPr>
              <w:spacing w:after="180"/>
              <w:jc w:val="both"/>
              <w:rPr>
                <w:rFonts w:cs="Arial"/>
                <w:noProof/>
                <w:sz w:val="20"/>
              </w:rPr>
            </w:pPr>
            <w:r>
              <w:rPr>
                <w:noProof/>
              </w:rPr>
              <w:drawing>
                <wp:anchor distT="0" distB="0" distL="114300" distR="114300" simplePos="0" relativeHeight="251659264" behindDoc="0" locked="0" layoutInCell="1" allowOverlap="1" wp14:anchorId="1B416817" wp14:editId="7CE12348">
                  <wp:simplePos x="2165350" y="1219200"/>
                  <wp:positionH relativeFrom="margin">
                    <wp:align>center</wp:align>
                  </wp:positionH>
                  <wp:positionV relativeFrom="margin">
                    <wp:align>bottom</wp:align>
                  </wp:positionV>
                  <wp:extent cx="3096000" cy="2323948"/>
                  <wp:effectExtent l="0" t="0" r="0" b="63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96000" cy="2323948"/>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202068" w14:paraId="14BD81C1" w14:textId="77777777" w:rsidTr="00AB2F20">
        <w:tc>
          <w:tcPr>
            <w:tcW w:w="2631" w:type="dxa"/>
          </w:tcPr>
          <w:p w14:paraId="552872E4" w14:textId="7E978C16" w:rsidR="00E631A2" w:rsidRDefault="007E42F2" w:rsidP="00E904FE">
            <w:pPr>
              <w:spacing w:after="180"/>
              <w:jc w:val="both"/>
              <w:rPr>
                <w:rFonts w:cs="Arial"/>
                <w:sz w:val="20"/>
              </w:rPr>
            </w:pPr>
            <w:r>
              <w:rPr>
                <w:sz w:val="22"/>
              </w:rPr>
              <w:t>Le toit de parasol plat repose sur des baleines larges et plates équipées d’articulations.</w:t>
            </w:r>
          </w:p>
        </w:tc>
        <w:tc>
          <w:tcPr>
            <w:tcW w:w="6006" w:type="dxa"/>
          </w:tcPr>
          <w:p w14:paraId="0BCC7424" w14:textId="19EC8064" w:rsidR="00E631A2" w:rsidRDefault="00E631A2" w:rsidP="00E904FE">
            <w:pPr>
              <w:spacing w:after="180"/>
              <w:jc w:val="both"/>
              <w:rPr>
                <w:noProof/>
              </w:rPr>
            </w:pPr>
            <w:r>
              <w:rPr>
                <w:noProof/>
              </w:rPr>
              <w:drawing>
                <wp:anchor distT="0" distB="0" distL="114300" distR="114300" simplePos="0" relativeHeight="251660288" behindDoc="0" locked="0" layoutInCell="1" allowOverlap="1" wp14:anchorId="3DCD4434" wp14:editId="3F72788F">
                  <wp:simplePos x="2101850" y="2108200"/>
                  <wp:positionH relativeFrom="margin">
                    <wp:align>center</wp:align>
                  </wp:positionH>
                  <wp:positionV relativeFrom="margin">
                    <wp:align>bottom</wp:align>
                  </wp:positionV>
                  <wp:extent cx="2916000" cy="1944122"/>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16000" cy="1944122"/>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202068" w14:paraId="56DFD17B" w14:textId="77777777" w:rsidTr="00AB2F20">
        <w:tc>
          <w:tcPr>
            <w:tcW w:w="2631" w:type="dxa"/>
          </w:tcPr>
          <w:p w14:paraId="33BC4A8D" w14:textId="0345FA19" w:rsidR="00E631A2" w:rsidRDefault="0003694F" w:rsidP="00333AEB">
            <w:pPr>
              <w:spacing w:after="180"/>
              <w:rPr>
                <w:rFonts w:cs="Arial"/>
                <w:sz w:val="20"/>
              </w:rPr>
            </w:pPr>
            <w:r>
              <w:rPr>
                <w:sz w:val="22"/>
              </w:rPr>
              <w:lastRenderedPageBreak/>
              <w:t>L’ouverture, la fermeture et l’inclinaison du parasol s’effectuent confortablement à hauteur de hanche grâce à la manivelle et au bouton rotatif dont le brevet a été déposé.</w:t>
            </w:r>
          </w:p>
        </w:tc>
        <w:tc>
          <w:tcPr>
            <w:tcW w:w="6006" w:type="dxa"/>
          </w:tcPr>
          <w:p w14:paraId="5984CE01" w14:textId="1DF098F7" w:rsidR="00E631A2" w:rsidRDefault="00E631A2" w:rsidP="00E904FE">
            <w:pPr>
              <w:spacing w:after="180"/>
              <w:jc w:val="both"/>
              <w:rPr>
                <w:noProof/>
              </w:rPr>
            </w:pPr>
            <w:r>
              <w:rPr>
                <w:noProof/>
              </w:rPr>
              <w:drawing>
                <wp:anchor distT="0" distB="0" distL="114300" distR="114300" simplePos="0" relativeHeight="251661312" behindDoc="0" locked="0" layoutInCell="1" allowOverlap="1" wp14:anchorId="2B24A231" wp14:editId="09A874A6">
                  <wp:simplePos x="2108200" y="-88900"/>
                  <wp:positionH relativeFrom="margin">
                    <wp:align>center</wp:align>
                  </wp:positionH>
                  <wp:positionV relativeFrom="margin">
                    <wp:align>bottom</wp:align>
                  </wp:positionV>
                  <wp:extent cx="1296000" cy="194373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96000" cy="19437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202068" w14:paraId="748644BF" w14:textId="77777777" w:rsidTr="00AB2F20">
        <w:tc>
          <w:tcPr>
            <w:tcW w:w="2631" w:type="dxa"/>
          </w:tcPr>
          <w:p w14:paraId="4134C2BC" w14:textId="4F1A5EC4" w:rsidR="001661ED" w:rsidRPr="0003694F" w:rsidRDefault="001661ED" w:rsidP="001661ED">
            <w:pPr>
              <w:spacing w:after="180"/>
              <w:rPr>
                <w:rFonts w:cs="Arial"/>
                <w:sz w:val="22"/>
                <w:szCs w:val="22"/>
              </w:rPr>
            </w:pPr>
            <w:r>
              <w:rPr>
                <w:sz w:val="22"/>
              </w:rPr>
              <w:t xml:space="preserve">Twist avec mât blanc mat. </w:t>
            </w:r>
          </w:p>
        </w:tc>
        <w:tc>
          <w:tcPr>
            <w:tcW w:w="6006" w:type="dxa"/>
          </w:tcPr>
          <w:p w14:paraId="201F86E2" w14:textId="4C7966AF" w:rsidR="001661ED" w:rsidRDefault="00202068" w:rsidP="00E904FE">
            <w:pPr>
              <w:spacing w:after="180"/>
              <w:jc w:val="both"/>
              <w:rPr>
                <w:noProof/>
              </w:rPr>
            </w:pPr>
            <w:r>
              <w:rPr>
                <w:noProof/>
              </w:rPr>
              <w:drawing>
                <wp:anchor distT="0" distB="0" distL="114300" distR="114300" simplePos="0" relativeHeight="251663360" behindDoc="0" locked="0" layoutInCell="1" allowOverlap="1" wp14:anchorId="04E35DFF" wp14:editId="19A54C03">
                  <wp:simplePos x="2178050" y="63500"/>
                  <wp:positionH relativeFrom="margin">
                    <wp:align>center</wp:align>
                  </wp:positionH>
                  <wp:positionV relativeFrom="margin">
                    <wp:align>bottom</wp:align>
                  </wp:positionV>
                  <wp:extent cx="2052000" cy="1679192"/>
                  <wp:effectExtent l="0" t="0" r="5715"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52000" cy="1679192"/>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79C9E3E3" w14:textId="51388482" w:rsidR="00677138" w:rsidRPr="00B56A2D" w:rsidRDefault="00677138" w:rsidP="00C8411A">
      <w:pPr>
        <w:spacing w:after="180"/>
        <w:jc w:val="both"/>
        <w:rPr>
          <w:rFonts w:cs="Arial"/>
          <w:sz w:val="22"/>
          <w:szCs w:val="22"/>
        </w:rPr>
      </w:pPr>
    </w:p>
    <w:p w14:paraId="2C26E772" w14:textId="77777777" w:rsidR="007D6CA2" w:rsidRPr="00B56A2D" w:rsidRDefault="007D6CA2" w:rsidP="007D6CA2">
      <w:pPr>
        <w:spacing w:after="180"/>
        <w:jc w:val="both"/>
        <w:rPr>
          <w:rFonts w:cs="Arial"/>
          <w:b/>
          <w:bCs/>
          <w:sz w:val="22"/>
          <w:szCs w:val="22"/>
        </w:rPr>
      </w:pPr>
      <w:r>
        <w:rPr>
          <w:b/>
          <w:sz w:val="22"/>
        </w:rPr>
        <w:t>À propos de Glatz</w:t>
      </w:r>
    </w:p>
    <w:p w14:paraId="1304B432" w14:textId="0557D4B6" w:rsidR="00226504" w:rsidRPr="00B56A2D" w:rsidRDefault="007D6CA2" w:rsidP="00C8411A">
      <w:pPr>
        <w:spacing w:after="180"/>
        <w:jc w:val="both"/>
        <w:rPr>
          <w:rFonts w:cs="Arial"/>
          <w:sz w:val="22"/>
          <w:szCs w:val="22"/>
        </w:rPr>
      </w:pPr>
      <w:r>
        <w:rPr>
          <w:sz w:val="22"/>
        </w:rPr>
        <w:t xml:space="preserve">La société suisse Glatz AG basée à Frauenfeld est l’un des leaders de la fabrication de parasols en Europe. L’entreprise produit des parasols pour un usage privé et professionnel. Avec plus de 20 000 possibilités de combinaisons et des solutions sur mesure, en particulier dans le domaine des parasols géants, le fabricant commercialise son assortiment de parasols haut de gamme par le biais de revendeurs agréés. Le fabricant fournit également des conseils directs pour les nouvelles installations. L’entreprise familiale de tradition existe depuis déjà 125 ans et jouit d’une expertise prouvée dans son secteur. Des brevets internationaux pour des fonctions permettant une ergonomie sophistiquée, une solution d’ombrage optimale et une performance durable par tous les temps caractérisent la qualité haut de gamme des différents modèles de parasol. </w:t>
      </w:r>
      <w:r w:rsidR="008979EE" w:rsidRPr="000D1BA4">
        <w:rPr>
          <w:sz w:val="22"/>
        </w:rPr>
        <w:t xml:space="preserve">60 % de tous les produits portent le label « Swiss Made » et sont fabriqués à Frauenfeld, les 40 % restants portent le label « Swiss Design » et </w:t>
      </w:r>
      <w:r w:rsidR="008979EE" w:rsidRPr="007118E0">
        <w:rPr>
          <w:sz w:val="22"/>
        </w:rPr>
        <w:t>proviennent de notre propre service de développement.</w:t>
      </w:r>
    </w:p>
    <w:sectPr w:rsidR="00226504" w:rsidRPr="00B56A2D" w:rsidSect="00336CFB">
      <w:headerReference w:type="default" r:id="rId15"/>
      <w:footerReference w:type="default" r:id="rId16"/>
      <w:headerReference w:type="first" r:id="rId17"/>
      <w:footerReference w:type="first" r:id="rId18"/>
      <w:pgSz w:w="11906" w:h="16838" w:code="9"/>
      <w:pgMar w:top="2835" w:right="1558" w:bottom="1134" w:left="1701" w:header="1843" w:footer="567" w:gutter="0"/>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17904" w14:textId="77777777" w:rsidR="001F5DD4" w:rsidRDefault="001F5DD4">
      <w:r>
        <w:separator/>
      </w:r>
    </w:p>
  </w:endnote>
  <w:endnote w:type="continuationSeparator" w:id="0">
    <w:p w14:paraId="4E6FF3D4" w14:textId="77777777" w:rsidR="001F5DD4" w:rsidRDefault="001F5DD4">
      <w:r>
        <w:continuationSeparator/>
      </w:r>
    </w:p>
  </w:endnote>
  <w:endnote w:type="continuationNotice" w:id="1">
    <w:p w14:paraId="267F4D90" w14:textId="77777777" w:rsidR="001F5DD4" w:rsidRDefault="001F5DD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3944"/>
      <w:gridCol w:w="4703"/>
    </w:tblGrid>
    <w:tr w:rsidR="00C8411A" w:rsidRPr="00B97CA2" w14:paraId="00D67731" w14:textId="77777777" w:rsidTr="00E733EA">
      <w:trPr>
        <w:trHeight w:hRule="exact" w:val="2268"/>
      </w:trPr>
      <w:tc>
        <w:tcPr>
          <w:tcW w:w="3993" w:type="dxa"/>
        </w:tcPr>
        <w:p w14:paraId="7C971459" w14:textId="5396BE3E" w:rsidR="00C8411A" w:rsidRPr="007118E0" w:rsidRDefault="00C8411A" w:rsidP="00C8411A">
          <w:pPr>
            <w:pStyle w:val="Fuzeile"/>
            <w:spacing w:line="240" w:lineRule="atLeast"/>
            <w:rPr>
              <w:rFonts w:cs="Arial"/>
              <w:sz w:val="16"/>
              <w:szCs w:val="16"/>
              <w:lang w:val="de-CH"/>
            </w:rPr>
          </w:pPr>
          <w:r w:rsidRPr="007118E0">
            <w:rPr>
              <w:sz w:val="16"/>
              <w:lang w:val="de-CH"/>
            </w:rPr>
            <w:t>Glatz AG</w:t>
          </w:r>
          <w:r w:rsidRPr="007118E0">
            <w:rPr>
              <w:sz w:val="16"/>
              <w:lang w:val="de-CH"/>
            </w:rPr>
            <w:br/>
            <w:t>Tamara Roost</w:t>
          </w:r>
        </w:p>
        <w:p w14:paraId="23667C47" w14:textId="318B9F9F" w:rsidR="00C8411A" w:rsidRPr="009513C6" w:rsidRDefault="00C8411A" w:rsidP="00C8411A">
          <w:pPr>
            <w:pStyle w:val="Fuzeile"/>
            <w:spacing w:line="240" w:lineRule="atLeast"/>
            <w:rPr>
              <w:rFonts w:ascii="Verdana" w:hAnsi="Verdana"/>
              <w:sz w:val="16"/>
              <w:szCs w:val="16"/>
            </w:rPr>
          </w:pPr>
          <w:r w:rsidRPr="007118E0">
            <w:rPr>
              <w:sz w:val="16"/>
              <w:lang w:val="de-CH"/>
            </w:rPr>
            <w:t>Neuhofstrasse 12</w:t>
          </w:r>
          <w:r w:rsidRPr="007118E0">
            <w:rPr>
              <w:sz w:val="16"/>
              <w:lang w:val="de-CH"/>
            </w:rPr>
            <w:br/>
            <w:t>8500 Frauenfeld</w:t>
          </w:r>
          <w:r w:rsidRPr="007118E0">
            <w:rPr>
              <w:sz w:val="16"/>
              <w:lang w:val="de-CH"/>
            </w:rPr>
            <w:br/>
            <w:t>Switzerland</w:t>
          </w:r>
          <w:r w:rsidRPr="007118E0">
            <w:rPr>
              <w:sz w:val="16"/>
              <w:lang w:val="de-CH"/>
            </w:rPr>
            <w:br/>
            <w:t xml:space="preserve">Tél. </w:t>
          </w:r>
          <w:r>
            <w:rPr>
              <w:sz w:val="16"/>
            </w:rPr>
            <w:t>+41 52 723 66 72</w:t>
          </w:r>
        </w:p>
      </w:tc>
      <w:tc>
        <w:tcPr>
          <w:tcW w:w="4738" w:type="dxa"/>
        </w:tcPr>
        <w:p w14:paraId="2DBA6B4A" w14:textId="77777777" w:rsidR="00C8411A" w:rsidRPr="00B22D24" w:rsidRDefault="00C8411A" w:rsidP="00C8411A">
          <w:pPr>
            <w:pStyle w:val="Fuzeile"/>
            <w:spacing w:line="240" w:lineRule="atLeast"/>
            <w:rPr>
              <w:rFonts w:cs="Arial"/>
              <w:sz w:val="16"/>
              <w:szCs w:val="16"/>
            </w:rPr>
          </w:pPr>
          <w:r>
            <w:rPr>
              <w:sz w:val="16"/>
            </w:rPr>
            <w:t>Contact presse :</w:t>
          </w:r>
        </w:p>
        <w:p w14:paraId="63B2B1E6" w14:textId="77777777" w:rsidR="00C8411A" w:rsidRPr="004900FD" w:rsidRDefault="00C8411A" w:rsidP="00C8411A">
          <w:pPr>
            <w:pStyle w:val="Fuzeile"/>
            <w:spacing w:line="240" w:lineRule="atLeast"/>
            <w:rPr>
              <w:rFonts w:cs="Arial"/>
              <w:sz w:val="16"/>
              <w:szCs w:val="16"/>
            </w:rPr>
          </w:pPr>
          <w:r>
            <w:rPr>
              <w:sz w:val="16"/>
            </w:rPr>
            <w:t>D/P Communications &amp; Media GmbH</w:t>
          </w:r>
        </w:p>
        <w:p w14:paraId="595FB159" w14:textId="77777777" w:rsidR="00C8411A" w:rsidRPr="00B22D24" w:rsidRDefault="00C8411A" w:rsidP="00C8411A">
          <w:pPr>
            <w:pStyle w:val="Fuzeile"/>
            <w:spacing w:line="240" w:lineRule="atLeast"/>
            <w:rPr>
              <w:rFonts w:cs="Arial"/>
              <w:sz w:val="16"/>
              <w:szCs w:val="16"/>
            </w:rPr>
          </w:pPr>
          <w:proofErr w:type="spellStart"/>
          <w:r>
            <w:rPr>
              <w:sz w:val="16"/>
            </w:rPr>
            <w:t>Arnulfstr</w:t>
          </w:r>
          <w:proofErr w:type="spellEnd"/>
          <w:r>
            <w:rPr>
              <w:sz w:val="16"/>
            </w:rPr>
            <w:t>. 33</w:t>
          </w:r>
        </w:p>
        <w:p w14:paraId="472399A5" w14:textId="77777777" w:rsidR="00C8411A" w:rsidRPr="00B22D24" w:rsidRDefault="00C8411A" w:rsidP="00C8411A">
          <w:pPr>
            <w:pStyle w:val="Fuzeile"/>
            <w:spacing w:line="240" w:lineRule="atLeast"/>
            <w:rPr>
              <w:rFonts w:cs="Arial"/>
              <w:sz w:val="16"/>
              <w:szCs w:val="16"/>
            </w:rPr>
          </w:pPr>
          <w:r>
            <w:rPr>
              <w:sz w:val="16"/>
            </w:rPr>
            <w:t>40545 Düsseldorf</w:t>
          </w:r>
        </w:p>
        <w:p w14:paraId="3BCA2183" w14:textId="77777777" w:rsidR="00C8411A" w:rsidRPr="00B22D24" w:rsidRDefault="00C8411A" w:rsidP="00C8411A">
          <w:pPr>
            <w:pStyle w:val="Fuzeile"/>
            <w:spacing w:line="240" w:lineRule="atLeast"/>
            <w:rPr>
              <w:rFonts w:cs="Arial"/>
              <w:sz w:val="16"/>
              <w:szCs w:val="16"/>
            </w:rPr>
          </w:pPr>
          <w:r>
            <w:rPr>
              <w:sz w:val="16"/>
            </w:rPr>
            <w:t>Britta Harnischmacher, harnischmacher@doerferpartner.de</w:t>
          </w:r>
          <w:r>
            <w:rPr>
              <w:sz w:val="16"/>
            </w:rPr>
            <w:tab/>
          </w:r>
        </w:p>
        <w:p w14:paraId="54747EDF" w14:textId="77777777" w:rsidR="00C8411A" w:rsidRPr="00116C05" w:rsidRDefault="00C8411A" w:rsidP="00C8411A">
          <w:pPr>
            <w:pStyle w:val="Fuzeile"/>
            <w:spacing w:line="240" w:lineRule="atLeast"/>
            <w:rPr>
              <w:rFonts w:cs="Arial"/>
              <w:sz w:val="16"/>
              <w:szCs w:val="16"/>
            </w:rPr>
          </w:pPr>
          <w:r>
            <w:rPr>
              <w:sz w:val="16"/>
            </w:rPr>
            <w:t>Tél. +49 211/52301-12, Fax +49 211/52301-30</w:t>
          </w:r>
        </w:p>
        <w:p w14:paraId="14341A84" w14:textId="77777777" w:rsidR="00C8411A" w:rsidRPr="00116C05" w:rsidRDefault="00C8411A" w:rsidP="00C8411A">
          <w:pPr>
            <w:pStyle w:val="Fuzeile"/>
            <w:spacing w:line="240" w:lineRule="atLeast"/>
            <w:rPr>
              <w:rFonts w:ascii="Verdana" w:hAnsi="Verdana"/>
              <w:sz w:val="16"/>
              <w:szCs w:val="16"/>
            </w:rPr>
          </w:pPr>
          <w:r>
            <w:rPr>
              <w:sz w:val="16"/>
            </w:rPr>
            <w:t>www.doerferpartner.de</w:t>
          </w:r>
          <w:r>
            <w:rPr>
              <w:rFonts w:ascii="Verdana" w:hAnsi="Verdana"/>
              <w:sz w:val="16"/>
            </w:rPr>
            <w:t xml:space="preserve">                               </w:t>
          </w:r>
        </w:p>
        <w:p w14:paraId="2DE9E3D7" w14:textId="77777777" w:rsidR="00C8411A" w:rsidRPr="00116C05" w:rsidRDefault="00C8411A" w:rsidP="00C8411A">
          <w:pPr>
            <w:pStyle w:val="Fuzeile"/>
            <w:spacing w:line="240" w:lineRule="atLeast"/>
            <w:jc w:val="right"/>
            <w:rPr>
              <w:rFonts w:ascii="Verdana" w:hAnsi="Verdana"/>
              <w:sz w:val="16"/>
              <w:szCs w:val="16"/>
            </w:rPr>
          </w:pPr>
          <w:r w:rsidRPr="00B22D24">
            <w:rPr>
              <w:rFonts w:cs="Arial"/>
              <w:sz w:val="16"/>
            </w:rPr>
            <w:fldChar w:fldCharType="begin"/>
          </w:r>
          <w:r w:rsidRPr="00116C05">
            <w:rPr>
              <w:rFonts w:cs="Arial"/>
              <w:sz w:val="16"/>
            </w:rPr>
            <w:instrText xml:space="preserve"> PAGE </w:instrText>
          </w:r>
          <w:r w:rsidRPr="00B22D24">
            <w:rPr>
              <w:rFonts w:cs="Arial"/>
              <w:sz w:val="16"/>
            </w:rPr>
            <w:fldChar w:fldCharType="separate"/>
          </w:r>
          <w:r>
            <w:rPr>
              <w:rFonts w:cs="Arial"/>
              <w:sz w:val="16"/>
            </w:rPr>
            <w:t>1</w:t>
          </w:r>
          <w:r w:rsidRPr="00B22D24">
            <w:rPr>
              <w:rFonts w:cs="Arial"/>
              <w:sz w:val="16"/>
            </w:rPr>
            <w:fldChar w:fldCharType="end"/>
          </w:r>
          <w:r>
            <w:rPr>
              <w:sz w:val="16"/>
            </w:rPr>
            <w:t>/</w:t>
          </w:r>
          <w:r w:rsidRPr="00B22D24">
            <w:rPr>
              <w:rFonts w:cs="Arial"/>
              <w:sz w:val="16"/>
            </w:rPr>
            <w:fldChar w:fldCharType="begin"/>
          </w:r>
          <w:r w:rsidRPr="00116C05">
            <w:rPr>
              <w:rFonts w:cs="Arial"/>
              <w:sz w:val="16"/>
            </w:rPr>
            <w:instrText xml:space="preserve"> NUMPAGES </w:instrText>
          </w:r>
          <w:r w:rsidRPr="00B22D24">
            <w:rPr>
              <w:rFonts w:cs="Arial"/>
              <w:sz w:val="16"/>
            </w:rPr>
            <w:fldChar w:fldCharType="separate"/>
          </w:r>
          <w:r>
            <w:rPr>
              <w:rFonts w:cs="Arial"/>
              <w:sz w:val="16"/>
            </w:rPr>
            <w:t>4</w:t>
          </w:r>
          <w:r w:rsidRPr="00B22D24">
            <w:rPr>
              <w:rFonts w:cs="Arial"/>
              <w:sz w:val="16"/>
            </w:rPr>
            <w:fldChar w:fldCharType="end"/>
          </w:r>
        </w:p>
      </w:tc>
    </w:tr>
  </w:tbl>
  <w:p w14:paraId="7D781E6D" w14:textId="7302FCCD" w:rsidR="00287AC8" w:rsidRPr="00177481" w:rsidRDefault="00287AC8" w:rsidP="00C8411A">
    <w:pPr>
      <w:pStyle w:val="Fuzeile"/>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D73D9" w14:textId="7757A999" w:rsidR="00287AC8" w:rsidRDefault="00287AC8">
    <w:pPr>
      <w:pStyle w:val="Fuzeile"/>
    </w:pPr>
    <w:r>
      <w:rPr>
        <w:b/>
        <w:noProof/>
        <w:sz w:val="22"/>
      </w:rPr>
      <mc:AlternateContent>
        <mc:Choice Requires="wps">
          <w:drawing>
            <wp:anchor distT="0" distB="0" distL="114300" distR="114300" simplePos="0" relativeHeight="251658241" behindDoc="0" locked="0" layoutInCell="1" allowOverlap="1" wp14:anchorId="7912594D" wp14:editId="69BA2735">
              <wp:simplePos x="0" y="0"/>
              <wp:positionH relativeFrom="page">
                <wp:posOffset>5400675</wp:posOffset>
              </wp:positionH>
              <wp:positionV relativeFrom="bottomMargin">
                <wp:posOffset>-720090</wp:posOffset>
              </wp:positionV>
              <wp:extent cx="961200" cy="1144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961200" cy="1144800"/>
                      </a:xfrm>
                      <a:prstGeom prst="rect">
                        <a:avLst/>
                      </a:prstGeom>
                      <a:noFill/>
                      <a:ln w="6350">
                        <a:noFill/>
                      </a:ln>
                    </wps:spPr>
                    <wps:txbx>
                      <w:txbxContent>
                        <w:p w14:paraId="68321CD4" w14:textId="77777777" w:rsidR="00287AC8" w:rsidRPr="007118E0" w:rsidRDefault="00287AC8" w:rsidP="00287AC8">
                          <w:pPr>
                            <w:spacing w:line="220" w:lineRule="exact"/>
                            <w:rPr>
                              <w:rFonts w:cs="Arial"/>
                              <w:sz w:val="16"/>
                              <w:szCs w:val="16"/>
                              <w:lang w:val="de-CH"/>
                            </w:rPr>
                          </w:pPr>
                          <w:r w:rsidRPr="007118E0">
                            <w:rPr>
                              <w:sz w:val="16"/>
                              <w:lang w:val="de-CH"/>
                            </w:rPr>
                            <w:t xml:space="preserve">Glatz AG </w:t>
                          </w:r>
                        </w:p>
                        <w:p w14:paraId="6588D86A" w14:textId="77777777" w:rsidR="00287AC8" w:rsidRPr="007118E0" w:rsidRDefault="00287AC8" w:rsidP="00287AC8">
                          <w:pPr>
                            <w:spacing w:line="220" w:lineRule="exact"/>
                            <w:rPr>
                              <w:rFonts w:cs="Arial"/>
                              <w:sz w:val="16"/>
                              <w:szCs w:val="16"/>
                              <w:lang w:val="de-CH"/>
                            </w:rPr>
                          </w:pPr>
                          <w:r w:rsidRPr="007118E0">
                            <w:rPr>
                              <w:sz w:val="16"/>
                              <w:lang w:val="de-CH"/>
                            </w:rPr>
                            <w:t>Neuhofstrasse 12</w:t>
                          </w:r>
                        </w:p>
                        <w:p w14:paraId="4DE34DD2" w14:textId="77777777" w:rsidR="00287AC8" w:rsidRPr="007118E0" w:rsidRDefault="00287AC8" w:rsidP="00287AC8">
                          <w:pPr>
                            <w:spacing w:line="220" w:lineRule="exact"/>
                            <w:rPr>
                              <w:rFonts w:cs="Arial"/>
                              <w:sz w:val="16"/>
                              <w:szCs w:val="16"/>
                              <w:lang w:val="de-CH"/>
                            </w:rPr>
                          </w:pPr>
                          <w:r w:rsidRPr="007118E0">
                            <w:rPr>
                              <w:sz w:val="16"/>
                              <w:lang w:val="de-CH"/>
                            </w:rPr>
                            <w:t>8500 Frauenfeld</w:t>
                          </w:r>
                        </w:p>
                        <w:p w14:paraId="242D6009" w14:textId="77777777" w:rsidR="00287AC8" w:rsidRPr="007118E0" w:rsidRDefault="00287AC8" w:rsidP="00287AC8">
                          <w:pPr>
                            <w:spacing w:line="220" w:lineRule="exact"/>
                            <w:rPr>
                              <w:rFonts w:cs="Arial"/>
                              <w:sz w:val="16"/>
                              <w:szCs w:val="16"/>
                              <w:lang w:val="de-CH"/>
                            </w:rPr>
                          </w:pPr>
                          <w:r w:rsidRPr="007118E0">
                            <w:rPr>
                              <w:sz w:val="16"/>
                              <w:lang w:val="de-CH"/>
                            </w:rPr>
                            <w:t xml:space="preserve">Switzerland  </w:t>
                          </w:r>
                        </w:p>
                        <w:p w14:paraId="7BC9FE93" w14:textId="77777777" w:rsidR="00287AC8" w:rsidRPr="00287AC8" w:rsidRDefault="00287AC8" w:rsidP="00287AC8">
                          <w:pPr>
                            <w:spacing w:line="220" w:lineRule="exact"/>
                            <w:rPr>
                              <w:rFonts w:cs="Arial"/>
                              <w:sz w:val="16"/>
                              <w:szCs w:val="16"/>
                              <w:lang w:val="de-CH"/>
                            </w:rPr>
                          </w:pPr>
                        </w:p>
                        <w:p w14:paraId="0F384E48" w14:textId="77777777" w:rsidR="00287AC8" w:rsidRPr="007118E0" w:rsidRDefault="00287AC8" w:rsidP="00287AC8">
                          <w:pPr>
                            <w:spacing w:line="220" w:lineRule="exact"/>
                            <w:rPr>
                              <w:rFonts w:cs="Arial"/>
                              <w:sz w:val="16"/>
                              <w:szCs w:val="16"/>
                              <w:lang w:val="de-CH"/>
                            </w:rPr>
                          </w:pPr>
                          <w:r w:rsidRPr="007118E0">
                            <w:rPr>
                              <w:sz w:val="16"/>
                              <w:lang w:val="de-CH"/>
                            </w:rPr>
                            <w:t>Tél. +41 52 723 66 66</w:t>
                          </w:r>
                        </w:p>
                        <w:p w14:paraId="7E1FE3D0" w14:textId="77777777" w:rsidR="00287AC8" w:rsidRPr="00287AC8" w:rsidRDefault="00287AC8" w:rsidP="00287AC8">
                          <w:pPr>
                            <w:spacing w:line="220" w:lineRule="exact"/>
                            <w:rPr>
                              <w:rFonts w:cs="Arial"/>
                              <w:sz w:val="16"/>
                              <w:szCs w:val="16"/>
                            </w:rPr>
                          </w:pPr>
                          <w:r>
                            <w:rPr>
                              <w:sz w:val="16"/>
                            </w:rPr>
                            <w:t>Fax +41 52 723 66 89</w:t>
                          </w:r>
                        </w:p>
                        <w:p w14:paraId="2873A397" w14:textId="77777777" w:rsidR="00287AC8" w:rsidRPr="00287AC8" w:rsidRDefault="00287AC8" w:rsidP="00287AC8">
                          <w:pPr>
                            <w:spacing w:line="220" w:lineRule="exact"/>
                            <w:rPr>
                              <w:rFonts w:cs="Arial"/>
                              <w:sz w:val="16"/>
                              <w:szCs w:val="16"/>
                            </w:rPr>
                          </w:pPr>
                          <w:r>
                            <w:rPr>
                              <w:sz w:val="16"/>
                            </w:rPr>
                            <w:t>www.glatz.com</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12594D" id="_x0000_t202" coordsize="21600,21600" o:spt="202" path="m,l,21600r21600,l21600,xe">
              <v:stroke joinstyle="miter"/>
              <v:path gradientshapeok="t" o:connecttype="rect"/>
            </v:shapetype>
            <v:shape id="Textfeld 4" o:spid="_x0000_s1026" type="#_x0000_t202" style="position:absolute;margin-left:425.25pt;margin-top:-56.7pt;width:75.7pt;height:90.15pt;z-index:251658241;visibility:visible;mso-wrap-style:non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" filled="f" stroked="f" strokeweight=".5pt">
              <v:textbox inset="0,0,0,0">
                <w:txbxContent>
                  <w:p w14:paraId="68321CD4" w14:textId="77777777" w:rsidR="00287AC8" w:rsidRPr="007118E0" w:rsidRDefault="00287AC8" w:rsidP="00287AC8">
                    <w:pPr>
                      <w:spacing w:line="220" w:lineRule="exact"/>
                      <w:rPr>
                        <w:rFonts w:cs="Arial"/>
                        <w:sz w:val="16"/>
                        <w:szCs w:val="16"/>
                        <w:lang w:val="de-CH"/>
                      </w:rPr>
                    </w:pPr>
                    <w:r w:rsidRPr="007118E0">
                      <w:rPr>
                        <w:sz w:val="16"/>
                        <w:lang w:val="de-CH"/>
                      </w:rPr>
                      <w:t xml:space="preserve">Glatz AG </w:t>
                    </w:r>
                  </w:p>
                  <w:p w14:paraId="6588D86A" w14:textId="77777777" w:rsidR="00287AC8" w:rsidRPr="007118E0" w:rsidRDefault="00287AC8" w:rsidP="00287AC8">
                    <w:pPr>
                      <w:spacing w:line="220" w:lineRule="exact"/>
                      <w:rPr>
                        <w:rFonts w:cs="Arial"/>
                        <w:sz w:val="16"/>
                        <w:szCs w:val="16"/>
                        <w:lang w:val="de-CH"/>
                      </w:rPr>
                    </w:pPr>
                    <w:r w:rsidRPr="007118E0">
                      <w:rPr>
                        <w:sz w:val="16"/>
                        <w:lang w:val="de-CH"/>
                      </w:rPr>
                      <w:t>Neuhofstrasse 12</w:t>
                    </w:r>
                  </w:p>
                  <w:p w14:paraId="4DE34DD2" w14:textId="77777777" w:rsidR="00287AC8" w:rsidRPr="007118E0" w:rsidRDefault="00287AC8" w:rsidP="00287AC8">
                    <w:pPr>
                      <w:spacing w:line="220" w:lineRule="exact"/>
                      <w:rPr>
                        <w:rFonts w:cs="Arial"/>
                        <w:sz w:val="16"/>
                        <w:szCs w:val="16"/>
                        <w:lang w:val="de-CH"/>
                      </w:rPr>
                    </w:pPr>
                    <w:r w:rsidRPr="007118E0">
                      <w:rPr>
                        <w:sz w:val="16"/>
                        <w:lang w:val="de-CH"/>
                      </w:rPr>
                      <w:t>8500 Frauenfeld</w:t>
                    </w:r>
                  </w:p>
                  <w:p w14:paraId="242D6009" w14:textId="77777777" w:rsidR="00287AC8" w:rsidRPr="007118E0" w:rsidRDefault="00287AC8" w:rsidP="00287AC8">
                    <w:pPr>
                      <w:spacing w:line="220" w:lineRule="exact"/>
                      <w:rPr>
                        <w:rFonts w:cs="Arial"/>
                        <w:sz w:val="16"/>
                        <w:szCs w:val="16"/>
                        <w:lang w:val="de-CH"/>
                      </w:rPr>
                    </w:pPr>
                    <w:r w:rsidRPr="007118E0">
                      <w:rPr>
                        <w:sz w:val="16"/>
                        <w:lang w:val="de-CH"/>
                      </w:rPr>
                      <w:t xml:space="preserve">Switzerland  </w:t>
                    </w:r>
                  </w:p>
                  <w:p w14:paraId="7BC9FE93" w14:textId="77777777" w:rsidR="00287AC8" w:rsidRPr="00287AC8" w:rsidRDefault="00287AC8" w:rsidP="00287AC8">
                    <w:pPr>
                      <w:spacing w:line="220" w:lineRule="exact"/>
                      <w:rPr>
                        <w:rFonts w:cs="Arial"/>
                        <w:sz w:val="16"/>
                        <w:szCs w:val="16"/>
                        <w:lang w:val="de-CH"/>
                      </w:rPr>
                    </w:pPr>
                  </w:p>
                  <w:p w14:paraId="0F384E48" w14:textId="77777777" w:rsidR="00287AC8" w:rsidRPr="007118E0" w:rsidRDefault="00287AC8" w:rsidP="00287AC8">
                    <w:pPr>
                      <w:spacing w:line="220" w:lineRule="exact"/>
                      <w:rPr>
                        <w:rFonts w:cs="Arial"/>
                        <w:sz w:val="16"/>
                        <w:szCs w:val="16"/>
                        <w:lang w:val="de-CH"/>
                      </w:rPr>
                    </w:pPr>
                    <w:r w:rsidRPr="007118E0">
                      <w:rPr>
                        <w:sz w:val="16"/>
                        <w:lang w:val="de-CH"/>
                      </w:rPr>
                      <w:t>Tél. +41 52 723 66 66</w:t>
                    </w:r>
                  </w:p>
                  <w:p w14:paraId="7E1FE3D0" w14:textId="77777777" w:rsidR="00287AC8" w:rsidRPr="00287AC8" w:rsidRDefault="00287AC8" w:rsidP="00287AC8">
                    <w:pPr>
                      <w:spacing w:line="220" w:lineRule="exact"/>
                      <w:rPr>
                        <w:rFonts w:cs="Arial"/>
                        <w:sz w:val="16"/>
                        <w:szCs w:val="16"/>
                      </w:rPr>
                    </w:pPr>
                    <w:r>
                      <w:rPr>
                        <w:sz w:val="16"/>
                      </w:rPr>
                      <w:t>Fax +41 52 723 66 89</w:t>
                    </w:r>
                  </w:p>
                  <w:p w14:paraId="2873A397" w14:textId="77777777" w:rsidR="00287AC8" w:rsidRPr="00287AC8" w:rsidRDefault="00287AC8" w:rsidP="00287AC8">
                    <w:pPr>
                      <w:spacing w:line="220" w:lineRule="exact"/>
                      <w:rPr>
                        <w:rFonts w:cs="Arial"/>
                        <w:sz w:val="16"/>
                        <w:szCs w:val="16"/>
                      </w:rPr>
                    </w:pPr>
                    <w:r>
                      <w:rPr>
                        <w:sz w:val="16"/>
                      </w:rPr>
                      <w:t>www.glatz.com</w:t>
                    </w: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B1D2A" w14:textId="77777777" w:rsidR="001F5DD4" w:rsidRDefault="001F5DD4">
      <w:r>
        <w:separator/>
      </w:r>
    </w:p>
  </w:footnote>
  <w:footnote w:type="continuationSeparator" w:id="0">
    <w:p w14:paraId="7670EF37" w14:textId="77777777" w:rsidR="001F5DD4" w:rsidRDefault="001F5DD4">
      <w:r>
        <w:continuationSeparator/>
      </w:r>
    </w:p>
  </w:footnote>
  <w:footnote w:type="continuationNotice" w:id="1">
    <w:p w14:paraId="45E22F11" w14:textId="77777777" w:rsidR="001F5DD4" w:rsidRDefault="001F5DD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9DD79" w14:textId="5AEA94E0" w:rsidR="00310E3B" w:rsidRPr="006C6694" w:rsidRDefault="00287AC8" w:rsidP="00310E3B">
    <w:pPr>
      <w:pStyle w:val="Kopfzeile"/>
      <w:spacing w:before="120"/>
      <w:rPr>
        <w:rFonts w:cs="Arial"/>
        <w:spacing w:val="80"/>
        <w:sz w:val="36"/>
        <w:szCs w:val="36"/>
      </w:rPr>
    </w:pPr>
    <w:r>
      <w:rPr>
        <w:b/>
        <w:noProof/>
        <w:sz w:val="28"/>
      </w:rPr>
      <w:drawing>
        <wp:anchor distT="0" distB="0" distL="114300" distR="114300" simplePos="0" relativeHeight="251658242" behindDoc="0" locked="0" layoutInCell="1" allowOverlap="1" wp14:anchorId="57188FAA" wp14:editId="321BF770">
          <wp:simplePos x="0" y="0"/>
          <wp:positionH relativeFrom="page">
            <wp:posOffset>5504180</wp:posOffset>
          </wp:positionH>
          <wp:positionV relativeFrom="page">
            <wp:posOffset>396240</wp:posOffset>
          </wp:positionV>
          <wp:extent cx="1620000" cy="504000"/>
          <wp:effectExtent l="0" t="0" r="0" b="444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20000" cy="504000"/>
                  </a:xfrm>
                  <a:prstGeom prst="rect">
                    <a:avLst/>
                  </a:prstGeom>
                </pic:spPr>
              </pic:pic>
            </a:graphicData>
          </a:graphic>
          <wp14:sizeRelH relativeFrom="margin">
            <wp14:pctWidth>0</wp14:pctWidth>
          </wp14:sizeRelH>
          <wp14:sizeRelV relativeFrom="margin">
            <wp14:pctHeight>0</wp14:pctHeight>
          </wp14:sizeRelV>
        </wp:anchor>
      </w:drawing>
    </w:r>
    <w:r>
      <w:rPr>
        <w:sz w:val="36"/>
      </w:rPr>
      <w:t>Communiqué de presse Glatz</w:t>
    </w:r>
  </w:p>
  <w:p w14:paraId="3D9FA280" w14:textId="77777777" w:rsidR="00310E3B" w:rsidRPr="00310E3B" w:rsidRDefault="00310E3B" w:rsidP="00287AC8">
    <w:pPr>
      <w:pStyle w:val="Kopfzeile"/>
      <w:rPr>
        <w:b/>
        <w:bCs/>
        <w:spacing w:val="26"/>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0A7FF" w14:textId="16C99D35" w:rsidR="00287AC8" w:rsidRDefault="00287AC8">
    <w:pPr>
      <w:pStyle w:val="Kopfzeile"/>
    </w:pPr>
    <w:r>
      <w:rPr>
        <w:noProof/>
        <w:sz w:val="22"/>
      </w:rPr>
      <w:drawing>
        <wp:anchor distT="0" distB="0" distL="114300" distR="114300" simplePos="0" relativeHeight="251658240" behindDoc="0" locked="0" layoutInCell="1" allowOverlap="1" wp14:anchorId="4FA0BD3D" wp14:editId="7C3D84CE">
          <wp:simplePos x="0" y="0"/>
          <wp:positionH relativeFrom="page">
            <wp:posOffset>5400675</wp:posOffset>
          </wp:positionH>
          <wp:positionV relativeFrom="page">
            <wp:posOffset>900430</wp:posOffset>
          </wp:positionV>
          <wp:extent cx="1620000" cy="504000"/>
          <wp:effectExtent l="0" t="0" r="0" b="444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20000"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5CD6"/>
    <w:multiLevelType w:val="hybridMultilevel"/>
    <w:tmpl w:val="ADC01AD4"/>
    <w:lvl w:ilvl="0" w:tplc="B3B25F86">
      <w:start w:val="1"/>
      <w:numFmt w:val="bullet"/>
      <w:lvlText w:val="•"/>
      <w:lvlJc w:val="left"/>
      <w:pPr>
        <w:tabs>
          <w:tab w:val="num" w:pos="720"/>
        </w:tabs>
        <w:ind w:left="720" w:hanging="360"/>
      </w:pPr>
      <w:rPr>
        <w:rFonts w:ascii="Arial" w:hAnsi="Arial" w:hint="default"/>
      </w:rPr>
    </w:lvl>
    <w:lvl w:ilvl="1" w:tplc="299EF806" w:tentative="1">
      <w:start w:val="1"/>
      <w:numFmt w:val="bullet"/>
      <w:lvlText w:val="•"/>
      <w:lvlJc w:val="left"/>
      <w:pPr>
        <w:tabs>
          <w:tab w:val="num" w:pos="1440"/>
        </w:tabs>
        <w:ind w:left="1440" w:hanging="360"/>
      </w:pPr>
      <w:rPr>
        <w:rFonts w:ascii="Arial" w:hAnsi="Arial" w:hint="default"/>
      </w:rPr>
    </w:lvl>
    <w:lvl w:ilvl="2" w:tplc="88302F1C" w:tentative="1">
      <w:start w:val="1"/>
      <w:numFmt w:val="bullet"/>
      <w:lvlText w:val="•"/>
      <w:lvlJc w:val="left"/>
      <w:pPr>
        <w:tabs>
          <w:tab w:val="num" w:pos="2160"/>
        </w:tabs>
        <w:ind w:left="2160" w:hanging="360"/>
      </w:pPr>
      <w:rPr>
        <w:rFonts w:ascii="Arial" w:hAnsi="Arial" w:hint="default"/>
      </w:rPr>
    </w:lvl>
    <w:lvl w:ilvl="3" w:tplc="AD0053A4" w:tentative="1">
      <w:start w:val="1"/>
      <w:numFmt w:val="bullet"/>
      <w:lvlText w:val="•"/>
      <w:lvlJc w:val="left"/>
      <w:pPr>
        <w:tabs>
          <w:tab w:val="num" w:pos="2880"/>
        </w:tabs>
        <w:ind w:left="2880" w:hanging="360"/>
      </w:pPr>
      <w:rPr>
        <w:rFonts w:ascii="Arial" w:hAnsi="Arial" w:hint="default"/>
      </w:rPr>
    </w:lvl>
    <w:lvl w:ilvl="4" w:tplc="4F7CAA1E" w:tentative="1">
      <w:start w:val="1"/>
      <w:numFmt w:val="bullet"/>
      <w:lvlText w:val="•"/>
      <w:lvlJc w:val="left"/>
      <w:pPr>
        <w:tabs>
          <w:tab w:val="num" w:pos="3600"/>
        </w:tabs>
        <w:ind w:left="3600" w:hanging="360"/>
      </w:pPr>
      <w:rPr>
        <w:rFonts w:ascii="Arial" w:hAnsi="Arial" w:hint="default"/>
      </w:rPr>
    </w:lvl>
    <w:lvl w:ilvl="5" w:tplc="ED903382" w:tentative="1">
      <w:start w:val="1"/>
      <w:numFmt w:val="bullet"/>
      <w:lvlText w:val="•"/>
      <w:lvlJc w:val="left"/>
      <w:pPr>
        <w:tabs>
          <w:tab w:val="num" w:pos="4320"/>
        </w:tabs>
        <w:ind w:left="4320" w:hanging="360"/>
      </w:pPr>
      <w:rPr>
        <w:rFonts w:ascii="Arial" w:hAnsi="Arial" w:hint="default"/>
      </w:rPr>
    </w:lvl>
    <w:lvl w:ilvl="6" w:tplc="706A2478" w:tentative="1">
      <w:start w:val="1"/>
      <w:numFmt w:val="bullet"/>
      <w:lvlText w:val="•"/>
      <w:lvlJc w:val="left"/>
      <w:pPr>
        <w:tabs>
          <w:tab w:val="num" w:pos="5040"/>
        </w:tabs>
        <w:ind w:left="5040" w:hanging="360"/>
      </w:pPr>
      <w:rPr>
        <w:rFonts w:ascii="Arial" w:hAnsi="Arial" w:hint="default"/>
      </w:rPr>
    </w:lvl>
    <w:lvl w:ilvl="7" w:tplc="88E64D22" w:tentative="1">
      <w:start w:val="1"/>
      <w:numFmt w:val="bullet"/>
      <w:lvlText w:val="•"/>
      <w:lvlJc w:val="left"/>
      <w:pPr>
        <w:tabs>
          <w:tab w:val="num" w:pos="5760"/>
        </w:tabs>
        <w:ind w:left="5760" w:hanging="360"/>
      </w:pPr>
      <w:rPr>
        <w:rFonts w:ascii="Arial" w:hAnsi="Arial" w:hint="default"/>
      </w:rPr>
    </w:lvl>
    <w:lvl w:ilvl="8" w:tplc="628AE4B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3703069"/>
    <w:multiLevelType w:val="hybridMultilevel"/>
    <w:tmpl w:val="D94CC388"/>
    <w:lvl w:ilvl="0" w:tplc="E08C10D0">
      <w:start w:val="1"/>
      <w:numFmt w:val="bullet"/>
      <w:lvlText w:val="•"/>
      <w:lvlJc w:val="left"/>
      <w:pPr>
        <w:tabs>
          <w:tab w:val="num" w:pos="720"/>
        </w:tabs>
        <w:ind w:left="720" w:hanging="360"/>
      </w:pPr>
      <w:rPr>
        <w:rFonts w:ascii="Arial" w:hAnsi="Arial" w:hint="default"/>
      </w:rPr>
    </w:lvl>
    <w:lvl w:ilvl="1" w:tplc="623CF2DC" w:tentative="1">
      <w:start w:val="1"/>
      <w:numFmt w:val="bullet"/>
      <w:lvlText w:val="•"/>
      <w:lvlJc w:val="left"/>
      <w:pPr>
        <w:tabs>
          <w:tab w:val="num" w:pos="1440"/>
        </w:tabs>
        <w:ind w:left="1440" w:hanging="360"/>
      </w:pPr>
      <w:rPr>
        <w:rFonts w:ascii="Arial" w:hAnsi="Arial" w:hint="default"/>
      </w:rPr>
    </w:lvl>
    <w:lvl w:ilvl="2" w:tplc="79542A56" w:tentative="1">
      <w:start w:val="1"/>
      <w:numFmt w:val="bullet"/>
      <w:lvlText w:val="•"/>
      <w:lvlJc w:val="left"/>
      <w:pPr>
        <w:tabs>
          <w:tab w:val="num" w:pos="2160"/>
        </w:tabs>
        <w:ind w:left="2160" w:hanging="360"/>
      </w:pPr>
      <w:rPr>
        <w:rFonts w:ascii="Arial" w:hAnsi="Arial" w:hint="default"/>
      </w:rPr>
    </w:lvl>
    <w:lvl w:ilvl="3" w:tplc="93C8FD78" w:tentative="1">
      <w:start w:val="1"/>
      <w:numFmt w:val="bullet"/>
      <w:lvlText w:val="•"/>
      <w:lvlJc w:val="left"/>
      <w:pPr>
        <w:tabs>
          <w:tab w:val="num" w:pos="2880"/>
        </w:tabs>
        <w:ind w:left="2880" w:hanging="360"/>
      </w:pPr>
      <w:rPr>
        <w:rFonts w:ascii="Arial" w:hAnsi="Arial" w:hint="default"/>
      </w:rPr>
    </w:lvl>
    <w:lvl w:ilvl="4" w:tplc="92B83898" w:tentative="1">
      <w:start w:val="1"/>
      <w:numFmt w:val="bullet"/>
      <w:lvlText w:val="•"/>
      <w:lvlJc w:val="left"/>
      <w:pPr>
        <w:tabs>
          <w:tab w:val="num" w:pos="3600"/>
        </w:tabs>
        <w:ind w:left="3600" w:hanging="360"/>
      </w:pPr>
      <w:rPr>
        <w:rFonts w:ascii="Arial" w:hAnsi="Arial" w:hint="default"/>
      </w:rPr>
    </w:lvl>
    <w:lvl w:ilvl="5" w:tplc="7A941D68" w:tentative="1">
      <w:start w:val="1"/>
      <w:numFmt w:val="bullet"/>
      <w:lvlText w:val="•"/>
      <w:lvlJc w:val="left"/>
      <w:pPr>
        <w:tabs>
          <w:tab w:val="num" w:pos="4320"/>
        </w:tabs>
        <w:ind w:left="4320" w:hanging="360"/>
      </w:pPr>
      <w:rPr>
        <w:rFonts w:ascii="Arial" w:hAnsi="Arial" w:hint="default"/>
      </w:rPr>
    </w:lvl>
    <w:lvl w:ilvl="6" w:tplc="5F6402F4" w:tentative="1">
      <w:start w:val="1"/>
      <w:numFmt w:val="bullet"/>
      <w:lvlText w:val="•"/>
      <w:lvlJc w:val="left"/>
      <w:pPr>
        <w:tabs>
          <w:tab w:val="num" w:pos="5040"/>
        </w:tabs>
        <w:ind w:left="5040" w:hanging="360"/>
      </w:pPr>
      <w:rPr>
        <w:rFonts w:ascii="Arial" w:hAnsi="Arial" w:hint="default"/>
      </w:rPr>
    </w:lvl>
    <w:lvl w:ilvl="7" w:tplc="963C0496" w:tentative="1">
      <w:start w:val="1"/>
      <w:numFmt w:val="bullet"/>
      <w:lvlText w:val="•"/>
      <w:lvlJc w:val="left"/>
      <w:pPr>
        <w:tabs>
          <w:tab w:val="num" w:pos="5760"/>
        </w:tabs>
        <w:ind w:left="5760" w:hanging="360"/>
      </w:pPr>
      <w:rPr>
        <w:rFonts w:ascii="Arial" w:hAnsi="Arial" w:hint="default"/>
      </w:rPr>
    </w:lvl>
    <w:lvl w:ilvl="8" w:tplc="3138C2A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5346857"/>
    <w:multiLevelType w:val="hybridMultilevel"/>
    <w:tmpl w:val="5914D96C"/>
    <w:lvl w:ilvl="0" w:tplc="7FEACFD4">
      <w:start w:val="1"/>
      <w:numFmt w:val="bullet"/>
      <w:lvlText w:val="•"/>
      <w:lvlJc w:val="left"/>
      <w:pPr>
        <w:tabs>
          <w:tab w:val="num" w:pos="720"/>
        </w:tabs>
        <w:ind w:left="720" w:hanging="360"/>
      </w:pPr>
      <w:rPr>
        <w:rFonts w:ascii="Arial" w:hAnsi="Arial" w:hint="default"/>
      </w:rPr>
    </w:lvl>
    <w:lvl w:ilvl="1" w:tplc="967EE6DE" w:tentative="1">
      <w:start w:val="1"/>
      <w:numFmt w:val="bullet"/>
      <w:lvlText w:val="•"/>
      <w:lvlJc w:val="left"/>
      <w:pPr>
        <w:tabs>
          <w:tab w:val="num" w:pos="1440"/>
        </w:tabs>
        <w:ind w:left="1440" w:hanging="360"/>
      </w:pPr>
      <w:rPr>
        <w:rFonts w:ascii="Arial" w:hAnsi="Arial" w:hint="default"/>
      </w:rPr>
    </w:lvl>
    <w:lvl w:ilvl="2" w:tplc="71BA647C" w:tentative="1">
      <w:start w:val="1"/>
      <w:numFmt w:val="bullet"/>
      <w:lvlText w:val="•"/>
      <w:lvlJc w:val="left"/>
      <w:pPr>
        <w:tabs>
          <w:tab w:val="num" w:pos="2160"/>
        </w:tabs>
        <w:ind w:left="2160" w:hanging="360"/>
      </w:pPr>
      <w:rPr>
        <w:rFonts w:ascii="Arial" w:hAnsi="Arial" w:hint="default"/>
      </w:rPr>
    </w:lvl>
    <w:lvl w:ilvl="3" w:tplc="4A061A30" w:tentative="1">
      <w:start w:val="1"/>
      <w:numFmt w:val="bullet"/>
      <w:lvlText w:val="•"/>
      <w:lvlJc w:val="left"/>
      <w:pPr>
        <w:tabs>
          <w:tab w:val="num" w:pos="2880"/>
        </w:tabs>
        <w:ind w:left="2880" w:hanging="360"/>
      </w:pPr>
      <w:rPr>
        <w:rFonts w:ascii="Arial" w:hAnsi="Arial" w:hint="default"/>
      </w:rPr>
    </w:lvl>
    <w:lvl w:ilvl="4" w:tplc="1A94E0F2" w:tentative="1">
      <w:start w:val="1"/>
      <w:numFmt w:val="bullet"/>
      <w:lvlText w:val="•"/>
      <w:lvlJc w:val="left"/>
      <w:pPr>
        <w:tabs>
          <w:tab w:val="num" w:pos="3600"/>
        </w:tabs>
        <w:ind w:left="3600" w:hanging="360"/>
      </w:pPr>
      <w:rPr>
        <w:rFonts w:ascii="Arial" w:hAnsi="Arial" w:hint="default"/>
      </w:rPr>
    </w:lvl>
    <w:lvl w:ilvl="5" w:tplc="3FDC5308" w:tentative="1">
      <w:start w:val="1"/>
      <w:numFmt w:val="bullet"/>
      <w:lvlText w:val="•"/>
      <w:lvlJc w:val="left"/>
      <w:pPr>
        <w:tabs>
          <w:tab w:val="num" w:pos="4320"/>
        </w:tabs>
        <w:ind w:left="4320" w:hanging="360"/>
      </w:pPr>
      <w:rPr>
        <w:rFonts w:ascii="Arial" w:hAnsi="Arial" w:hint="default"/>
      </w:rPr>
    </w:lvl>
    <w:lvl w:ilvl="6" w:tplc="C4101D32" w:tentative="1">
      <w:start w:val="1"/>
      <w:numFmt w:val="bullet"/>
      <w:lvlText w:val="•"/>
      <w:lvlJc w:val="left"/>
      <w:pPr>
        <w:tabs>
          <w:tab w:val="num" w:pos="5040"/>
        </w:tabs>
        <w:ind w:left="5040" w:hanging="360"/>
      </w:pPr>
      <w:rPr>
        <w:rFonts w:ascii="Arial" w:hAnsi="Arial" w:hint="default"/>
      </w:rPr>
    </w:lvl>
    <w:lvl w:ilvl="7" w:tplc="7264F280" w:tentative="1">
      <w:start w:val="1"/>
      <w:numFmt w:val="bullet"/>
      <w:lvlText w:val="•"/>
      <w:lvlJc w:val="left"/>
      <w:pPr>
        <w:tabs>
          <w:tab w:val="num" w:pos="5760"/>
        </w:tabs>
        <w:ind w:left="5760" w:hanging="360"/>
      </w:pPr>
      <w:rPr>
        <w:rFonts w:ascii="Arial" w:hAnsi="Arial" w:hint="default"/>
      </w:rPr>
    </w:lvl>
    <w:lvl w:ilvl="8" w:tplc="D76A931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9450784"/>
    <w:multiLevelType w:val="hybridMultilevel"/>
    <w:tmpl w:val="1250E810"/>
    <w:lvl w:ilvl="0" w:tplc="3A8CA0D4">
      <w:start w:val="1"/>
      <w:numFmt w:val="bullet"/>
      <w:lvlText w:val="•"/>
      <w:lvlJc w:val="left"/>
      <w:pPr>
        <w:tabs>
          <w:tab w:val="num" w:pos="720"/>
        </w:tabs>
        <w:ind w:left="720" w:hanging="360"/>
      </w:pPr>
      <w:rPr>
        <w:rFonts w:ascii="Arial" w:hAnsi="Arial" w:hint="default"/>
      </w:rPr>
    </w:lvl>
    <w:lvl w:ilvl="1" w:tplc="9328C808" w:tentative="1">
      <w:start w:val="1"/>
      <w:numFmt w:val="bullet"/>
      <w:lvlText w:val="•"/>
      <w:lvlJc w:val="left"/>
      <w:pPr>
        <w:tabs>
          <w:tab w:val="num" w:pos="1440"/>
        </w:tabs>
        <w:ind w:left="1440" w:hanging="360"/>
      </w:pPr>
      <w:rPr>
        <w:rFonts w:ascii="Arial" w:hAnsi="Arial" w:hint="default"/>
      </w:rPr>
    </w:lvl>
    <w:lvl w:ilvl="2" w:tplc="4FFE2886" w:tentative="1">
      <w:start w:val="1"/>
      <w:numFmt w:val="bullet"/>
      <w:lvlText w:val="•"/>
      <w:lvlJc w:val="left"/>
      <w:pPr>
        <w:tabs>
          <w:tab w:val="num" w:pos="2160"/>
        </w:tabs>
        <w:ind w:left="2160" w:hanging="360"/>
      </w:pPr>
      <w:rPr>
        <w:rFonts w:ascii="Arial" w:hAnsi="Arial" w:hint="default"/>
      </w:rPr>
    </w:lvl>
    <w:lvl w:ilvl="3" w:tplc="F586BAFA" w:tentative="1">
      <w:start w:val="1"/>
      <w:numFmt w:val="bullet"/>
      <w:lvlText w:val="•"/>
      <w:lvlJc w:val="left"/>
      <w:pPr>
        <w:tabs>
          <w:tab w:val="num" w:pos="2880"/>
        </w:tabs>
        <w:ind w:left="2880" w:hanging="360"/>
      </w:pPr>
      <w:rPr>
        <w:rFonts w:ascii="Arial" w:hAnsi="Arial" w:hint="default"/>
      </w:rPr>
    </w:lvl>
    <w:lvl w:ilvl="4" w:tplc="9DAEA9C6" w:tentative="1">
      <w:start w:val="1"/>
      <w:numFmt w:val="bullet"/>
      <w:lvlText w:val="•"/>
      <w:lvlJc w:val="left"/>
      <w:pPr>
        <w:tabs>
          <w:tab w:val="num" w:pos="3600"/>
        </w:tabs>
        <w:ind w:left="3600" w:hanging="360"/>
      </w:pPr>
      <w:rPr>
        <w:rFonts w:ascii="Arial" w:hAnsi="Arial" w:hint="default"/>
      </w:rPr>
    </w:lvl>
    <w:lvl w:ilvl="5" w:tplc="AA9EDD80" w:tentative="1">
      <w:start w:val="1"/>
      <w:numFmt w:val="bullet"/>
      <w:lvlText w:val="•"/>
      <w:lvlJc w:val="left"/>
      <w:pPr>
        <w:tabs>
          <w:tab w:val="num" w:pos="4320"/>
        </w:tabs>
        <w:ind w:left="4320" w:hanging="360"/>
      </w:pPr>
      <w:rPr>
        <w:rFonts w:ascii="Arial" w:hAnsi="Arial" w:hint="default"/>
      </w:rPr>
    </w:lvl>
    <w:lvl w:ilvl="6" w:tplc="01487D8E" w:tentative="1">
      <w:start w:val="1"/>
      <w:numFmt w:val="bullet"/>
      <w:lvlText w:val="•"/>
      <w:lvlJc w:val="left"/>
      <w:pPr>
        <w:tabs>
          <w:tab w:val="num" w:pos="5040"/>
        </w:tabs>
        <w:ind w:left="5040" w:hanging="360"/>
      </w:pPr>
      <w:rPr>
        <w:rFonts w:ascii="Arial" w:hAnsi="Arial" w:hint="default"/>
      </w:rPr>
    </w:lvl>
    <w:lvl w:ilvl="7" w:tplc="0D1A0CDC" w:tentative="1">
      <w:start w:val="1"/>
      <w:numFmt w:val="bullet"/>
      <w:lvlText w:val="•"/>
      <w:lvlJc w:val="left"/>
      <w:pPr>
        <w:tabs>
          <w:tab w:val="num" w:pos="5760"/>
        </w:tabs>
        <w:ind w:left="5760" w:hanging="360"/>
      </w:pPr>
      <w:rPr>
        <w:rFonts w:ascii="Arial" w:hAnsi="Arial" w:hint="default"/>
      </w:rPr>
    </w:lvl>
    <w:lvl w:ilvl="8" w:tplc="B3F8DFA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EAC375D"/>
    <w:multiLevelType w:val="hybridMultilevel"/>
    <w:tmpl w:val="61FEB4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04E7468"/>
    <w:multiLevelType w:val="hybridMultilevel"/>
    <w:tmpl w:val="F604A22C"/>
    <w:lvl w:ilvl="0" w:tplc="21E0D326">
      <w:start w:val="1"/>
      <w:numFmt w:val="bullet"/>
      <w:lvlText w:val="•"/>
      <w:lvlJc w:val="left"/>
      <w:pPr>
        <w:tabs>
          <w:tab w:val="num" w:pos="720"/>
        </w:tabs>
        <w:ind w:left="720" w:hanging="360"/>
      </w:pPr>
      <w:rPr>
        <w:rFonts w:ascii="Arial" w:hAnsi="Arial" w:hint="default"/>
      </w:rPr>
    </w:lvl>
    <w:lvl w:ilvl="1" w:tplc="01580F58" w:tentative="1">
      <w:start w:val="1"/>
      <w:numFmt w:val="bullet"/>
      <w:lvlText w:val="•"/>
      <w:lvlJc w:val="left"/>
      <w:pPr>
        <w:tabs>
          <w:tab w:val="num" w:pos="1440"/>
        </w:tabs>
        <w:ind w:left="1440" w:hanging="360"/>
      </w:pPr>
      <w:rPr>
        <w:rFonts w:ascii="Arial" w:hAnsi="Arial" w:hint="default"/>
      </w:rPr>
    </w:lvl>
    <w:lvl w:ilvl="2" w:tplc="2722CD08" w:tentative="1">
      <w:start w:val="1"/>
      <w:numFmt w:val="bullet"/>
      <w:lvlText w:val="•"/>
      <w:lvlJc w:val="left"/>
      <w:pPr>
        <w:tabs>
          <w:tab w:val="num" w:pos="2160"/>
        </w:tabs>
        <w:ind w:left="2160" w:hanging="360"/>
      </w:pPr>
      <w:rPr>
        <w:rFonts w:ascii="Arial" w:hAnsi="Arial" w:hint="default"/>
      </w:rPr>
    </w:lvl>
    <w:lvl w:ilvl="3" w:tplc="25B4CCF4" w:tentative="1">
      <w:start w:val="1"/>
      <w:numFmt w:val="bullet"/>
      <w:lvlText w:val="•"/>
      <w:lvlJc w:val="left"/>
      <w:pPr>
        <w:tabs>
          <w:tab w:val="num" w:pos="2880"/>
        </w:tabs>
        <w:ind w:left="2880" w:hanging="360"/>
      </w:pPr>
      <w:rPr>
        <w:rFonts w:ascii="Arial" w:hAnsi="Arial" w:hint="default"/>
      </w:rPr>
    </w:lvl>
    <w:lvl w:ilvl="4" w:tplc="29C6DA40" w:tentative="1">
      <w:start w:val="1"/>
      <w:numFmt w:val="bullet"/>
      <w:lvlText w:val="•"/>
      <w:lvlJc w:val="left"/>
      <w:pPr>
        <w:tabs>
          <w:tab w:val="num" w:pos="3600"/>
        </w:tabs>
        <w:ind w:left="3600" w:hanging="360"/>
      </w:pPr>
      <w:rPr>
        <w:rFonts w:ascii="Arial" w:hAnsi="Arial" w:hint="default"/>
      </w:rPr>
    </w:lvl>
    <w:lvl w:ilvl="5" w:tplc="6D222658" w:tentative="1">
      <w:start w:val="1"/>
      <w:numFmt w:val="bullet"/>
      <w:lvlText w:val="•"/>
      <w:lvlJc w:val="left"/>
      <w:pPr>
        <w:tabs>
          <w:tab w:val="num" w:pos="4320"/>
        </w:tabs>
        <w:ind w:left="4320" w:hanging="360"/>
      </w:pPr>
      <w:rPr>
        <w:rFonts w:ascii="Arial" w:hAnsi="Arial" w:hint="default"/>
      </w:rPr>
    </w:lvl>
    <w:lvl w:ilvl="6" w:tplc="482E9AE4" w:tentative="1">
      <w:start w:val="1"/>
      <w:numFmt w:val="bullet"/>
      <w:lvlText w:val="•"/>
      <w:lvlJc w:val="left"/>
      <w:pPr>
        <w:tabs>
          <w:tab w:val="num" w:pos="5040"/>
        </w:tabs>
        <w:ind w:left="5040" w:hanging="360"/>
      </w:pPr>
      <w:rPr>
        <w:rFonts w:ascii="Arial" w:hAnsi="Arial" w:hint="default"/>
      </w:rPr>
    </w:lvl>
    <w:lvl w:ilvl="7" w:tplc="8FE023A0" w:tentative="1">
      <w:start w:val="1"/>
      <w:numFmt w:val="bullet"/>
      <w:lvlText w:val="•"/>
      <w:lvlJc w:val="left"/>
      <w:pPr>
        <w:tabs>
          <w:tab w:val="num" w:pos="5760"/>
        </w:tabs>
        <w:ind w:left="5760" w:hanging="360"/>
      </w:pPr>
      <w:rPr>
        <w:rFonts w:ascii="Arial" w:hAnsi="Arial" w:hint="default"/>
      </w:rPr>
    </w:lvl>
    <w:lvl w:ilvl="8" w:tplc="049C338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F296F03"/>
    <w:multiLevelType w:val="hybridMultilevel"/>
    <w:tmpl w:val="0D5AACB0"/>
    <w:lvl w:ilvl="0" w:tplc="63B0E5F2">
      <w:start w:val="1"/>
      <w:numFmt w:val="bullet"/>
      <w:lvlText w:val="•"/>
      <w:lvlJc w:val="left"/>
      <w:pPr>
        <w:tabs>
          <w:tab w:val="num" w:pos="720"/>
        </w:tabs>
        <w:ind w:left="720" w:hanging="360"/>
      </w:pPr>
      <w:rPr>
        <w:rFonts w:ascii="Arial" w:hAnsi="Arial" w:hint="default"/>
      </w:rPr>
    </w:lvl>
    <w:lvl w:ilvl="1" w:tplc="1368E7A4" w:tentative="1">
      <w:start w:val="1"/>
      <w:numFmt w:val="bullet"/>
      <w:lvlText w:val="•"/>
      <w:lvlJc w:val="left"/>
      <w:pPr>
        <w:tabs>
          <w:tab w:val="num" w:pos="1440"/>
        </w:tabs>
        <w:ind w:left="1440" w:hanging="360"/>
      </w:pPr>
      <w:rPr>
        <w:rFonts w:ascii="Arial" w:hAnsi="Arial" w:hint="default"/>
      </w:rPr>
    </w:lvl>
    <w:lvl w:ilvl="2" w:tplc="2BB63160" w:tentative="1">
      <w:start w:val="1"/>
      <w:numFmt w:val="bullet"/>
      <w:lvlText w:val="•"/>
      <w:lvlJc w:val="left"/>
      <w:pPr>
        <w:tabs>
          <w:tab w:val="num" w:pos="2160"/>
        </w:tabs>
        <w:ind w:left="2160" w:hanging="360"/>
      </w:pPr>
      <w:rPr>
        <w:rFonts w:ascii="Arial" w:hAnsi="Arial" w:hint="default"/>
      </w:rPr>
    </w:lvl>
    <w:lvl w:ilvl="3" w:tplc="8A7089E0" w:tentative="1">
      <w:start w:val="1"/>
      <w:numFmt w:val="bullet"/>
      <w:lvlText w:val="•"/>
      <w:lvlJc w:val="left"/>
      <w:pPr>
        <w:tabs>
          <w:tab w:val="num" w:pos="2880"/>
        </w:tabs>
        <w:ind w:left="2880" w:hanging="360"/>
      </w:pPr>
      <w:rPr>
        <w:rFonts w:ascii="Arial" w:hAnsi="Arial" w:hint="default"/>
      </w:rPr>
    </w:lvl>
    <w:lvl w:ilvl="4" w:tplc="E4FAF4AC" w:tentative="1">
      <w:start w:val="1"/>
      <w:numFmt w:val="bullet"/>
      <w:lvlText w:val="•"/>
      <w:lvlJc w:val="left"/>
      <w:pPr>
        <w:tabs>
          <w:tab w:val="num" w:pos="3600"/>
        </w:tabs>
        <w:ind w:left="3600" w:hanging="360"/>
      </w:pPr>
      <w:rPr>
        <w:rFonts w:ascii="Arial" w:hAnsi="Arial" w:hint="default"/>
      </w:rPr>
    </w:lvl>
    <w:lvl w:ilvl="5" w:tplc="2B5CF656" w:tentative="1">
      <w:start w:val="1"/>
      <w:numFmt w:val="bullet"/>
      <w:lvlText w:val="•"/>
      <w:lvlJc w:val="left"/>
      <w:pPr>
        <w:tabs>
          <w:tab w:val="num" w:pos="4320"/>
        </w:tabs>
        <w:ind w:left="4320" w:hanging="360"/>
      </w:pPr>
      <w:rPr>
        <w:rFonts w:ascii="Arial" w:hAnsi="Arial" w:hint="default"/>
      </w:rPr>
    </w:lvl>
    <w:lvl w:ilvl="6" w:tplc="D9C27A86" w:tentative="1">
      <w:start w:val="1"/>
      <w:numFmt w:val="bullet"/>
      <w:lvlText w:val="•"/>
      <w:lvlJc w:val="left"/>
      <w:pPr>
        <w:tabs>
          <w:tab w:val="num" w:pos="5040"/>
        </w:tabs>
        <w:ind w:left="5040" w:hanging="360"/>
      </w:pPr>
      <w:rPr>
        <w:rFonts w:ascii="Arial" w:hAnsi="Arial" w:hint="default"/>
      </w:rPr>
    </w:lvl>
    <w:lvl w:ilvl="7" w:tplc="D8F605AE" w:tentative="1">
      <w:start w:val="1"/>
      <w:numFmt w:val="bullet"/>
      <w:lvlText w:val="•"/>
      <w:lvlJc w:val="left"/>
      <w:pPr>
        <w:tabs>
          <w:tab w:val="num" w:pos="5760"/>
        </w:tabs>
        <w:ind w:left="5760" w:hanging="360"/>
      </w:pPr>
      <w:rPr>
        <w:rFonts w:ascii="Arial" w:hAnsi="Arial" w:hint="default"/>
      </w:rPr>
    </w:lvl>
    <w:lvl w:ilvl="8" w:tplc="425640D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17E6244"/>
    <w:multiLevelType w:val="hybridMultilevel"/>
    <w:tmpl w:val="199E0BC6"/>
    <w:lvl w:ilvl="0" w:tplc="01E0353E">
      <w:start w:val="1"/>
      <w:numFmt w:val="bullet"/>
      <w:lvlText w:val="•"/>
      <w:lvlJc w:val="left"/>
      <w:pPr>
        <w:tabs>
          <w:tab w:val="num" w:pos="720"/>
        </w:tabs>
        <w:ind w:left="720" w:hanging="360"/>
      </w:pPr>
      <w:rPr>
        <w:rFonts w:ascii="Arial" w:hAnsi="Arial" w:hint="default"/>
      </w:rPr>
    </w:lvl>
    <w:lvl w:ilvl="1" w:tplc="F396747A" w:tentative="1">
      <w:start w:val="1"/>
      <w:numFmt w:val="bullet"/>
      <w:lvlText w:val="•"/>
      <w:lvlJc w:val="left"/>
      <w:pPr>
        <w:tabs>
          <w:tab w:val="num" w:pos="1440"/>
        </w:tabs>
        <w:ind w:left="1440" w:hanging="360"/>
      </w:pPr>
      <w:rPr>
        <w:rFonts w:ascii="Arial" w:hAnsi="Arial" w:hint="default"/>
      </w:rPr>
    </w:lvl>
    <w:lvl w:ilvl="2" w:tplc="0AA23F42" w:tentative="1">
      <w:start w:val="1"/>
      <w:numFmt w:val="bullet"/>
      <w:lvlText w:val="•"/>
      <w:lvlJc w:val="left"/>
      <w:pPr>
        <w:tabs>
          <w:tab w:val="num" w:pos="2160"/>
        </w:tabs>
        <w:ind w:left="2160" w:hanging="360"/>
      </w:pPr>
      <w:rPr>
        <w:rFonts w:ascii="Arial" w:hAnsi="Arial" w:hint="default"/>
      </w:rPr>
    </w:lvl>
    <w:lvl w:ilvl="3" w:tplc="16C006DE" w:tentative="1">
      <w:start w:val="1"/>
      <w:numFmt w:val="bullet"/>
      <w:lvlText w:val="•"/>
      <w:lvlJc w:val="left"/>
      <w:pPr>
        <w:tabs>
          <w:tab w:val="num" w:pos="2880"/>
        </w:tabs>
        <w:ind w:left="2880" w:hanging="360"/>
      </w:pPr>
      <w:rPr>
        <w:rFonts w:ascii="Arial" w:hAnsi="Arial" w:hint="default"/>
      </w:rPr>
    </w:lvl>
    <w:lvl w:ilvl="4" w:tplc="F19457C4" w:tentative="1">
      <w:start w:val="1"/>
      <w:numFmt w:val="bullet"/>
      <w:lvlText w:val="•"/>
      <w:lvlJc w:val="left"/>
      <w:pPr>
        <w:tabs>
          <w:tab w:val="num" w:pos="3600"/>
        </w:tabs>
        <w:ind w:left="3600" w:hanging="360"/>
      </w:pPr>
      <w:rPr>
        <w:rFonts w:ascii="Arial" w:hAnsi="Arial" w:hint="default"/>
      </w:rPr>
    </w:lvl>
    <w:lvl w:ilvl="5" w:tplc="5C0248A8" w:tentative="1">
      <w:start w:val="1"/>
      <w:numFmt w:val="bullet"/>
      <w:lvlText w:val="•"/>
      <w:lvlJc w:val="left"/>
      <w:pPr>
        <w:tabs>
          <w:tab w:val="num" w:pos="4320"/>
        </w:tabs>
        <w:ind w:left="4320" w:hanging="360"/>
      </w:pPr>
      <w:rPr>
        <w:rFonts w:ascii="Arial" w:hAnsi="Arial" w:hint="default"/>
      </w:rPr>
    </w:lvl>
    <w:lvl w:ilvl="6" w:tplc="CE320F5E" w:tentative="1">
      <w:start w:val="1"/>
      <w:numFmt w:val="bullet"/>
      <w:lvlText w:val="•"/>
      <w:lvlJc w:val="left"/>
      <w:pPr>
        <w:tabs>
          <w:tab w:val="num" w:pos="5040"/>
        </w:tabs>
        <w:ind w:left="5040" w:hanging="360"/>
      </w:pPr>
      <w:rPr>
        <w:rFonts w:ascii="Arial" w:hAnsi="Arial" w:hint="default"/>
      </w:rPr>
    </w:lvl>
    <w:lvl w:ilvl="7" w:tplc="06343764" w:tentative="1">
      <w:start w:val="1"/>
      <w:numFmt w:val="bullet"/>
      <w:lvlText w:val="•"/>
      <w:lvlJc w:val="left"/>
      <w:pPr>
        <w:tabs>
          <w:tab w:val="num" w:pos="5760"/>
        </w:tabs>
        <w:ind w:left="5760" w:hanging="360"/>
      </w:pPr>
      <w:rPr>
        <w:rFonts w:ascii="Arial" w:hAnsi="Arial" w:hint="default"/>
      </w:rPr>
    </w:lvl>
    <w:lvl w:ilvl="8" w:tplc="751C43D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B114AF5"/>
    <w:multiLevelType w:val="hybridMultilevel"/>
    <w:tmpl w:val="A2AE85B6"/>
    <w:lvl w:ilvl="0" w:tplc="FC32A1B2">
      <w:start w:val="1"/>
      <w:numFmt w:val="bullet"/>
      <w:lvlText w:val="•"/>
      <w:lvlJc w:val="left"/>
      <w:pPr>
        <w:tabs>
          <w:tab w:val="num" w:pos="720"/>
        </w:tabs>
        <w:ind w:left="720" w:hanging="360"/>
      </w:pPr>
      <w:rPr>
        <w:rFonts w:ascii="Arial" w:hAnsi="Arial" w:hint="default"/>
      </w:rPr>
    </w:lvl>
    <w:lvl w:ilvl="1" w:tplc="9A2AAFB2" w:tentative="1">
      <w:start w:val="1"/>
      <w:numFmt w:val="bullet"/>
      <w:lvlText w:val="•"/>
      <w:lvlJc w:val="left"/>
      <w:pPr>
        <w:tabs>
          <w:tab w:val="num" w:pos="1440"/>
        </w:tabs>
        <w:ind w:left="1440" w:hanging="360"/>
      </w:pPr>
      <w:rPr>
        <w:rFonts w:ascii="Arial" w:hAnsi="Arial" w:hint="default"/>
      </w:rPr>
    </w:lvl>
    <w:lvl w:ilvl="2" w:tplc="BDEA503A" w:tentative="1">
      <w:start w:val="1"/>
      <w:numFmt w:val="bullet"/>
      <w:lvlText w:val="•"/>
      <w:lvlJc w:val="left"/>
      <w:pPr>
        <w:tabs>
          <w:tab w:val="num" w:pos="2160"/>
        </w:tabs>
        <w:ind w:left="2160" w:hanging="360"/>
      </w:pPr>
      <w:rPr>
        <w:rFonts w:ascii="Arial" w:hAnsi="Arial" w:hint="default"/>
      </w:rPr>
    </w:lvl>
    <w:lvl w:ilvl="3" w:tplc="4E28B97A" w:tentative="1">
      <w:start w:val="1"/>
      <w:numFmt w:val="bullet"/>
      <w:lvlText w:val="•"/>
      <w:lvlJc w:val="left"/>
      <w:pPr>
        <w:tabs>
          <w:tab w:val="num" w:pos="2880"/>
        </w:tabs>
        <w:ind w:left="2880" w:hanging="360"/>
      </w:pPr>
      <w:rPr>
        <w:rFonts w:ascii="Arial" w:hAnsi="Arial" w:hint="default"/>
      </w:rPr>
    </w:lvl>
    <w:lvl w:ilvl="4" w:tplc="193C8C60" w:tentative="1">
      <w:start w:val="1"/>
      <w:numFmt w:val="bullet"/>
      <w:lvlText w:val="•"/>
      <w:lvlJc w:val="left"/>
      <w:pPr>
        <w:tabs>
          <w:tab w:val="num" w:pos="3600"/>
        </w:tabs>
        <w:ind w:left="3600" w:hanging="360"/>
      </w:pPr>
      <w:rPr>
        <w:rFonts w:ascii="Arial" w:hAnsi="Arial" w:hint="default"/>
      </w:rPr>
    </w:lvl>
    <w:lvl w:ilvl="5" w:tplc="A8AC703E" w:tentative="1">
      <w:start w:val="1"/>
      <w:numFmt w:val="bullet"/>
      <w:lvlText w:val="•"/>
      <w:lvlJc w:val="left"/>
      <w:pPr>
        <w:tabs>
          <w:tab w:val="num" w:pos="4320"/>
        </w:tabs>
        <w:ind w:left="4320" w:hanging="360"/>
      </w:pPr>
      <w:rPr>
        <w:rFonts w:ascii="Arial" w:hAnsi="Arial" w:hint="default"/>
      </w:rPr>
    </w:lvl>
    <w:lvl w:ilvl="6" w:tplc="6C767B34" w:tentative="1">
      <w:start w:val="1"/>
      <w:numFmt w:val="bullet"/>
      <w:lvlText w:val="•"/>
      <w:lvlJc w:val="left"/>
      <w:pPr>
        <w:tabs>
          <w:tab w:val="num" w:pos="5040"/>
        </w:tabs>
        <w:ind w:left="5040" w:hanging="360"/>
      </w:pPr>
      <w:rPr>
        <w:rFonts w:ascii="Arial" w:hAnsi="Arial" w:hint="default"/>
      </w:rPr>
    </w:lvl>
    <w:lvl w:ilvl="7" w:tplc="1E10BCAA" w:tentative="1">
      <w:start w:val="1"/>
      <w:numFmt w:val="bullet"/>
      <w:lvlText w:val="•"/>
      <w:lvlJc w:val="left"/>
      <w:pPr>
        <w:tabs>
          <w:tab w:val="num" w:pos="5760"/>
        </w:tabs>
        <w:ind w:left="5760" w:hanging="360"/>
      </w:pPr>
      <w:rPr>
        <w:rFonts w:ascii="Arial" w:hAnsi="Arial" w:hint="default"/>
      </w:rPr>
    </w:lvl>
    <w:lvl w:ilvl="8" w:tplc="34E0CF9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F6F54DD"/>
    <w:multiLevelType w:val="hybridMultilevel"/>
    <w:tmpl w:val="B3CADC06"/>
    <w:lvl w:ilvl="0" w:tplc="5C6C1B30">
      <w:start w:val="1"/>
      <w:numFmt w:val="bullet"/>
      <w:lvlText w:val="•"/>
      <w:lvlJc w:val="left"/>
      <w:pPr>
        <w:tabs>
          <w:tab w:val="num" w:pos="720"/>
        </w:tabs>
        <w:ind w:left="720" w:hanging="360"/>
      </w:pPr>
      <w:rPr>
        <w:rFonts w:ascii="Arial" w:hAnsi="Arial" w:hint="default"/>
      </w:rPr>
    </w:lvl>
    <w:lvl w:ilvl="1" w:tplc="81E46ABC">
      <w:start w:val="1"/>
      <w:numFmt w:val="bullet"/>
      <w:lvlText w:val="•"/>
      <w:lvlJc w:val="left"/>
      <w:pPr>
        <w:tabs>
          <w:tab w:val="num" w:pos="1440"/>
        </w:tabs>
        <w:ind w:left="1440" w:hanging="360"/>
      </w:pPr>
      <w:rPr>
        <w:rFonts w:ascii="Arial" w:hAnsi="Arial" w:hint="default"/>
      </w:rPr>
    </w:lvl>
    <w:lvl w:ilvl="2" w:tplc="0B260634" w:tentative="1">
      <w:start w:val="1"/>
      <w:numFmt w:val="bullet"/>
      <w:lvlText w:val="•"/>
      <w:lvlJc w:val="left"/>
      <w:pPr>
        <w:tabs>
          <w:tab w:val="num" w:pos="2160"/>
        </w:tabs>
        <w:ind w:left="2160" w:hanging="360"/>
      </w:pPr>
      <w:rPr>
        <w:rFonts w:ascii="Arial" w:hAnsi="Arial" w:hint="default"/>
      </w:rPr>
    </w:lvl>
    <w:lvl w:ilvl="3" w:tplc="6FF8F1A0" w:tentative="1">
      <w:start w:val="1"/>
      <w:numFmt w:val="bullet"/>
      <w:lvlText w:val="•"/>
      <w:lvlJc w:val="left"/>
      <w:pPr>
        <w:tabs>
          <w:tab w:val="num" w:pos="2880"/>
        </w:tabs>
        <w:ind w:left="2880" w:hanging="360"/>
      </w:pPr>
      <w:rPr>
        <w:rFonts w:ascii="Arial" w:hAnsi="Arial" w:hint="default"/>
      </w:rPr>
    </w:lvl>
    <w:lvl w:ilvl="4" w:tplc="41F84CD4" w:tentative="1">
      <w:start w:val="1"/>
      <w:numFmt w:val="bullet"/>
      <w:lvlText w:val="•"/>
      <w:lvlJc w:val="left"/>
      <w:pPr>
        <w:tabs>
          <w:tab w:val="num" w:pos="3600"/>
        </w:tabs>
        <w:ind w:left="3600" w:hanging="360"/>
      </w:pPr>
      <w:rPr>
        <w:rFonts w:ascii="Arial" w:hAnsi="Arial" w:hint="default"/>
      </w:rPr>
    </w:lvl>
    <w:lvl w:ilvl="5" w:tplc="B882EC64" w:tentative="1">
      <w:start w:val="1"/>
      <w:numFmt w:val="bullet"/>
      <w:lvlText w:val="•"/>
      <w:lvlJc w:val="left"/>
      <w:pPr>
        <w:tabs>
          <w:tab w:val="num" w:pos="4320"/>
        </w:tabs>
        <w:ind w:left="4320" w:hanging="360"/>
      </w:pPr>
      <w:rPr>
        <w:rFonts w:ascii="Arial" w:hAnsi="Arial" w:hint="default"/>
      </w:rPr>
    </w:lvl>
    <w:lvl w:ilvl="6" w:tplc="6996F9C8" w:tentative="1">
      <w:start w:val="1"/>
      <w:numFmt w:val="bullet"/>
      <w:lvlText w:val="•"/>
      <w:lvlJc w:val="left"/>
      <w:pPr>
        <w:tabs>
          <w:tab w:val="num" w:pos="5040"/>
        </w:tabs>
        <w:ind w:left="5040" w:hanging="360"/>
      </w:pPr>
      <w:rPr>
        <w:rFonts w:ascii="Arial" w:hAnsi="Arial" w:hint="default"/>
      </w:rPr>
    </w:lvl>
    <w:lvl w:ilvl="7" w:tplc="F6E0B9BE" w:tentative="1">
      <w:start w:val="1"/>
      <w:numFmt w:val="bullet"/>
      <w:lvlText w:val="•"/>
      <w:lvlJc w:val="left"/>
      <w:pPr>
        <w:tabs>
          <w:tab w:val="num" w:pos="5760"/>
        </w:tabs>
        <w:ind w:left="5760" w:hanging="360"/>
      </w:pPr>
      <w:rPr>
        <w:rFonts w:ascii="Arial" w:hAnsi="Arial" w:hint="default"/>
      </w:rPr>
    </w:lvl>
    <w:lvl w:ilvl="8" w:tplc="33D49F58" w:tentative="1">
      <w:start w:val="1"/>
      <w:numFmt w:val="bullet"/>
      <w:lvlText w:val="•"/>
      <w:lvlJc w:val="left"/>
      <w:pPr>
        <w:tabs>
          <w:tab w:val="num" w:pos="6480"/>
        </w:tabs>
        <w:ind w:left="6480" w:hanging="360"/>
      </w:pPr>
      <w:rPr>
        <w:rFonts w:ascii="Arial" w:hAnsi="Arial" w:hint="default"/>
      </w:rPr>
    </w:lvl>
  </w:abstractNum>
  <w:num w:numId="1" w16cid:durableId="266040054">
    <w:abstractNumId w:val="4"/>
  </w:num>
  <w:num w:numId="2" w16cid:durableId="1123186865">
    <w:abstractNumId w:val="9"/>
  </w:num>
  <w:num w:numId="3" w16cid:durableId="734858917">
    <w:abstractNumId w:val="8"/>
  </w:num>
  <w:num w:numId="4" w16cid:durableId="753629566">
    <w:abstractNumId w:val="3"/>
  </w:num>
  <w:num w:numId="5" w16cid:durableId="1061901616">
    <w:abstractNumId w:val="0"/>
  </w:num>
  <w:num w:numId="6" w16cid:durableId="1232040445">
    <w:abstractNumId w:val="6"/>
  </w:num>
  <w:num w:numId="7" w16cid:durableId="719283663">
    <w:abstractNumId w:val="2"/>
  </w:num>
  <w:num w:numId="8" w16cid:durableId="1458067307">
    <w:abstractNumId w:val="7"/>
  </w:num>
  <w:num w:numId="9" w16cid:durableId="8869754">
    <w:abstractNumId w:val="1"/>
  </w:num>
  <w:num w:numId="10" w16cid:durableId="21143544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9EA"/>
    <w:rsid w:val="000078EC"/>
    <w:rsid w:val="0002616C"/>
    <w:rsid w:val="00030068"/>
    <w:rsid w:val="000354F9"/>
    <w:rsid w:val="0003694F"/>
    <w:rsid w:val="00041801"/>
    <w:rsid w:val="0005298D"/>
    <w:rsid w:val="0006023C"/>
    <w:rsid w:val="000622C6"/>
    <w:rsid w:val="00064FC0"/>
    <w:rsid w:val="00066D47"/>
    <w:rsid w:val="000674DC"/>
    <w:rsid w:val="00072646"/>
    <w:rsid w:val="0007334B"/>
    <w:rsid w:val="00076547"/>
    <w:rsid w:val="0008354E"/>
    <w:rsid w:val="00090EE7"/>
    <w:rsid w:val="00091DB4"/>
    <w:rsid w:val="0009624B"/>
    <w:rsid w:val="00097942"/>
    <w:rsid w:val="000A02D8"/>
    <w:rsid w:val="000B1E14"/>
    <w:rsid w:val="000D1BA4"/>
    <w:rsid w:val="000D6CCA"/>
    <w:rsid w:val="000E3245"/>
    <w:rsid w:val="000F0533"/>
    <w:rsid w:val="000F22EA"/>
    <w:rsid w:val="000F52FD"/>
    <w:rsid w:val="000F737D"/>
    <w:rsid w:val="00104EC1"/>
    <w:rsid w:val="00106DAF"/>
    <w:rsid w:val="001129F3"/>
    <w:rsid w:val="001135AD"/>
    <w:rsid w:val="00115CC2"/>
    <w:rsid w:val="00124511"/>
    <w:rsid w:val="001266DC"/>
    <w:rsid w:val="0013469B"/>
    <w:rsid w:val="00140776"/>
    <w:rsid w:val="001504A8"/>
    <w:rsid w:val="00161F88"/>
    <w:rsid w:val="0016371E"/>
    <w:rsid w:val="0016587C"/>
    <w:rsid w:val="001661ED"/>
    <w:rsid w:val="0017290B"/>
    <w:rsid w:val="0017518A"/>
    <w:rsid w:val="00177481"/>
    <w:rsid w:val="0018336E"/>
    <w:rsid w:val="00184DDD"/>
    <w:rsid w:val="001B2755"/>
    <w:rsid w:val="001B3005"/>
    <w:rsid w:val="001B40BF"/>
    <w:rsid w:val="001B6258"/>
    <w:rsid w:val="001C2D96"/>
    <w:rsid w:val="001C4398"/>
    <w:rsid w:val="001C4456"/>
    <w:rsid w:val="001D462E"/>
    <w:rsid w:val="001D4827"/>
    <w:rsid w:val="001E7C42"/>
    <w:rsid w:val="001F049A"/>
    <w:rsid w:val="001F19EA"/>
    <w:rsid w:val="001F2462"/>
    <w:rsid w:val="001F28FB"/>
    <w:rsid w:val="001F4364"/>
    <w:rsid w:val="001F5DD4"/>
    <w:rsid w:val="002006F8"/>
    <w:rsid w:val="00202068"/>
    <w:rsid w:val="00205D45"/>
    <w:rsid w:val="002141EC"/>
    <w:rsid w:val="00215BC3"/>
    <w:rsid w:val="00226504"/>
    <w:rsid w:val="00232C48"/>
    <w:rsid w:val="00253807"/>
    <w:rsid w:val="00253D4C"/>
    <w:rsid w:val="0026247F"/>
    <w:rsid w:val="0026580E"/>
    <w:rsid w:val="002675BD"/>
    <w:rsid w:val="00267D15"/>
    <w:rsid w:val="00274127"/>
    <w:rsid w:val="00275F43"/>
    <w:rsid w:val="00284AB5"/>
    <w:rsid w:val="00285232"/>
    <w:rsid w:val="00287AC8"/>
    <w:rsid w:val="002A0A21"/>
    <w:rsid w:val="002A21E4"/>
    <w:rsid w:val="002A371E"/>
    <w:rsid w:val="002B1BD9"/>
    <w:rsid w:val="002B1E42"/>
    <w:rsid w:val="002D76FE"/>
    <w:rsid w:val="002E0546"/>
    <w:rsid w:val="002E0851"/>
    <w:rsid w:val="00310E3B"/>
    <w:rsid w:val="00311A1F"/>
    <w:rsid w:val="003135E4"/>
    <w:rsid w:val="00322251"/>
    <w:rsid w:val="00333AEB"/>
    <w:rsid w:val="00336CFB"/>
    <w:rsid w:val="00340CB0"/>
    <w:rsid w:val="00346168"/>
    <w:rsid w:val="0035151C"/>
    <w:rsid w:val="00352967"/>
    <w:rsid w:val="00362165"/>
    <w:rsid w:val="003662E7"/>
    <w:rsid w:val="00370E8E"/>
    <w:rsid w:val="00372624"/>
    <w:rsid w:val="00384AFD"/>
    <w:rsid w:val="00385248"/>
    <w:rsid w:val="003977E2"/>
    <w:rsid w:val="003A578F"/>
    <w:rsid w:val="003A5C71"/>
    <w:rsid w:val="003A6893"/>
    <w:rsid w:val="003B553A"/>
    <w:rsid w:val="003B694E"/>
    <w:rsid w:val="003B7330"/>
    <w:rsid w:val="003C10AF"/>
    <w:rsid w:val="003C3848"/>
    <w:rsid w:val="003C38B5"/>
    <w:rsid w:val="003D0414"/>
    <w:rsid w:val="003D090A"/>
    <w:rsid w:val="003D183D"/>
    <w:rsid w:val="003D609B"/>
    <w:rsid w:val="003E074F"/>
    <w:rsid w:val="003F1726"/>
    <w:rsid w:val="003F35AE"/>
    <w:rsid w:val="003F3723"/>
    <w:rsid w:val="003F7D56"/>
    <w:rsid w:val="00402A80"/>
    <w:rsid w:val="004162BD"/>
    <w:rsid w:val="0043093E"/>
    <w:rsid w:val="00433A05"/>
    <w:rsid w:val="00435274"/>
    <w:rsid w:val="00437934"/>
    <w:rsid w:val="00442E10"/>
    <w:rsid w:val="004440B9"/>
    <w:rsid w:val="00446AF0"/>
    <w:rsid w:val="0045018A"/>
    <w:rsid w:val="00461A04"/>
    <w:rsid w:val="004653BE"/>
    <w:rsid w:val="00465FDE"/>
    <w:rsid w:val="004838A4"/>
    <w:rsid w:val="0048641F"/>
    <w:rsid w:val="004A7A21"/>
    <w:rsid w:val="004B4589"/>
    <w:rsid w:val="004B58FF"/>
    <w:rsid w:val="004B6EA0"/>
    <w:rsid w:val="004B7AD1"/>
    <w:rsid w:val="004C313B"/>
    <w:rsid w:val="004D4A94"/>
    <w:rsid w:val="004D642F"/>
    <w:rsid w:val="004D783F"/>
    <w:rsid w:val="004E00A1"/>
    <w:rsid w:val="004E02A8"/>
    <w:rsid w:val="004E1BC9"/>
    <w:rsid w:val="004E607F"/>
    <w:rsid w:val="004F5E8F"/>
    <w:rsid w:val="00503657"/>
    <w:rsid w:val="00503EF7"/>
    <w:rsid w:val="005265EF"/>
    <w:rsid w:val="00544BFC"/>
    <w:rsid w:val="005475AC"/>
    <w:rsid w:val="00552626"/>
    <w:rsid w:val="005662F8"/>
    <w:rsid w:val="00570615"/>
    <w:rsid w:val="00571662"/>
    <w:rsid w:val="00572BC6"/>
    <w:rsid w:val="00590C9E"/>
    <w:rsid w:val="005A2282"/>
    <w:rsid w:val="005A3398"/>
    <w:rsid w:val="005A53CF"/>
    <w:rsid w:val="005B5327"/>
    <w:rsid w:val="005F1F6E"/>
    <w:rsid w:val="005F6492"/>
    <w:rsid w:val="005F6B8A"/>
    <w:rsid w:val="0060122F"/>
    <w:rsid w:val="00611150"/>
    <w:rsid w:val="00612064"/>
    <w:rsid w:val="006155B6"/>
    <w:rsid w:val="0062246C"/>
    <w:rsid w:val="006226AC"/>
    <w:rsid w:val="00634BCD"/>
    <w:rsid w:val="006501C9"/>
    <w:rsid w:val="006509B1"/>
    <w:rsid w:val="0065204C"/>
    <w:rsid w:val="00654ADF"/>
    <w:rsid w:val="00657102"/>
    <w:rsid w:val="00661001"/>
    <w:rsid w:val="00661EEA"/>
    <w:rsid w:val="00665E32"/>
    <w:rsid w:val="00677138"/>
    <w:rsid w:val="00682C35"/>
    <w:rsid w:val="00694244"/>
    <w:rsid w:val="006B59D3"/>
    <w:rsid w:val="006C044A"/>
    <w:rsid w:val="006C1F0D"/>
    <w:rsid w:val="006C6DCD"/>
    <w:rsid w:val="006D4006"/>
    <w:rsid w:val="006D6EF4"/>
    <w:rsid w:val="006E7845"/>
    <w:rsid w:val="007013A5"/>
    <w:rsid w:val="007118E0"/>
    <w:rsid w:val="0071513E"/>
    <w:rsid w:val="00723563"/>
    <w:rsid w:val="00730CD4"/>
    <w:rsid w:val="007331F2"/>
    <w:rsid w:val="00762FA6"/>
    <w:rsid w:val="007641E8"/>
    <w:rsid w:val="00764BE0"/>
    <w:rsid w:val="00775512"/>
    <w:rsid w:val="007A7176"/>
    <w:rsid w:val="007C1B4C"/>
    <w:rsid w:val="007D4F48"/>
    <w:rsid w:val="007D6CA2"/>
    <w:rsid w:val="007E42F2"/>
    <w:rsid w:val="007F20D6"/>
    <w:rsid w:val="007F5966"/>
    <w:rsid w:val="007F6265"/>
    <w:rsid w:val="00804C99"/>
    <w:rsid w:val="00806BAD"/>
    <w:rsid w:val="00826485"/>
    <w:rsid w:val="00827B8B"/>
    <w:rsid w:val="00836989"/>
    <w:rsid w:val="008549D4"/>
    <w:rsid w:val="00855AB8"/>
    <w:rsid w:val="008577FF"/>
    <w:rsid w:val="008617EA"/>
    <w:rsid w:val="00870578"/>
    <w:rsid w:val="00882F32"/>
    <w:rsid w:val="00885D31"/>
    <w:rsid w:val="00894CE3"/>
    <w:rsid w:val="008959B7"/>
    <w:rsid w:val="008979EE"/>
    <w:rsid w:val="008A2F67"/>
    <w:rsid w:val="008A400C"/>
    <w:rsid w:val="008A4FC1"/>
    <w:rsid w:val="008B5209"/>
    <w:rsid w:val="008C5F5A"/>
    <w:rsid w:val="008D6600"/>
    <w:rsid w:val="008D7EAF"/>
    <w:rsid w:val="008E23EF"/>
    <w:rsid w:val="008E6706"/>
    <w:rsid w:val="008E7516"/>
    <w:rsid w:val="008F1606"/>
    <w:rsid w:val="008F40BE"/>
    <w:rsid w:val="00924C0F"/>
    <w:rsid w:val="00932104"/>
    <w:rsid w:val="00937352"/>
    <w:rsid w:val="00941D4E"/>
    <w:rsid w:val="00945D21"/>
    <w:rsid w:val="00947C86"/>
    <w:rsid w:val="009754FA"/>
    <w:rsid w:val="00975CDE"/>
    <w:rsid w:val="009762DF"/>
    <w:rsid w:val="00977953"/>
    <w:rsid w:val="00980726"/>
    <w:rsid w:val="0098285D"/>
    <w:rsid w:val="00987268"/>
    <w:rsid w:val="00995EC0"/>
    <w:rsid w:val="009A4AAB"/>
    <w:rsid w:val="009B0365"/>
    <w:rsid w:val="009C0260"/>
    <w:rsid w:val="009D2E0C"/>
    <w:rsid w:val="009D7D3D"/>
    <w:rsid w:val="009E1586"/>
    <w:rsid w:val="009E20BB"/>
    <w:rsid w:val="009E6757"/>
    <w:rsid w:val="009E685C"/>
    <w:rsid w:val="009E703F"/>
    <w:rsid w:val="009F17DE"/>
    <w:rsid w:val="00A025B0"/>
    <w:rsid w:val="00A0267E"/>
    <w:rsid w:val="00A349AC"/>
    <w:rsid w:val="00A400AC"/>
    <w:rsid w:val="00A43358"/>
    <w:rsid w:val="00A652A3"/>
    <w:rsid w:val="00A659DB"/>
    <w:rsid w:val="00A71E84"/>
    <w:rsid w:val="00A7498C"/>
    <w:rsid w:val="00AA1D9E"/>
    <w:rsid w:val="00AB0ADD"/>
    <w:rsid w:val="00AB2F20"/>
    <w:rsid w:val="00AC3AD3"/>
    <w:rsid w:val="00AC4909"/>
    <w:rsid w:val="00AD23AF"/>
    <w:rsid w:val="00AD2C30"/>
    <w:rsid w:val="00AE634A"/>
    <w:rsid w:val="00AF1EC1"/>
    <w:rsid w:val="00AF5FEA"/>
    <w:rsid w:val="00B03F60"/>
    <w:rsid w:val="00B07078"/>
    <w:rsid w:val="00B20107"/>
    <w:rsid w:val="00B23FA2"/>
    <w:rsid w:val="00B24B55"/>
    <w:rsid w:val="00B31BD4"/>
    <w:rsid w:val="00B326E4"/>
    <w:rsid w:val="00B33F19"/>
    <w:rsid w:val="00B54F80"/>
    <w:rsid w:val="00B55D84"/>
    <w:rsid w:val="00B56A2D"/>
    <w:rsid w:val="00B56B5A"/>
    <w:rsid w:val="00B60EAA"/>
    <w:rsid w:val="00B67151"/>
    <w:rsid w:val="00B75264"/>
    <w:rsid w:val="00B762C8"/>
    <w:rsid w:val="00B80AF0"/>
    <w:rsid w:val="00B80F48"/>
    <w:rsid w:val="00B94B2B"/>
    <w:rsid w:val="00B97CA2"/>
    <w:rsid w:val="00BA384C"/>
    <w:rsid w:val="00BB307B"/>
    <w:rsid w:val="00BC27E6"/>
    <w:rsid w:val="00BC2869"/>
    <w:rsid w:val="00BC2F71"/>
    <w:rsid w:val="00BD240C"/>
    <w:rsid w:val="00BD2A59"/>
    <w:rsid w:val="00BD53FF"/>
    <w:rsid w:val="00BE0095"/>
    <w:rsid w:val="00BE206E"/>
    <w:rsid w:val="00BE2581"/>
    <w:rsid w:val="00BE2B74"/>
    <w:rsid w:val="00BE32E8"/>
    <w:rsid w:val="00BE543B"/>
    <w:rsid w:val="00BF084E"/>
    <w:rsid w:val="00BF0BEC"/>
    <w:rsid w:val="00C04699"/>
    <w:rsid w:val="00C071A6"/>
    <w:rsid w:val="00C10328"/>
    <w:rsid w:val="00C11388"/>
    <w:rsid w:val="00C11C77"/>
    <w:rsid w:val="00C140B8"/>
    <w:rsid w:val="00C16991"/>
    <w:rsid w:val="00C17F62"/>
    <w:rsid w:val="00C32F03"/>
    <w:rsid w:val="00C47655"/>
    <w:rsid w:val="00C50AB9"/>
    <w:rsid w:val="00C608CB"/>
    <w:rsid w:val="00C71E06"/>
    <w:rsid w:val="00C8411A"/>
    <w:rsid w:val="00C90B52"/>
    <w:rsid w:val="00C92A37"/>
    <w:rsid w:val="00C97F13"/>
    <w:rsid w:val="00CA1933"/>
    <w:rsid w:val="00CA328D"/>
    <w:rsid w:val="00CB7469"/>
    <w:rsid w:val="00CC3762"/>
    <w:rsid w:val="00CC449F"/>
    <w:rsid w:val="00CD7231"/>
    <w:rsid w:val="00CE19A3"/>
    <w:rsid w:val="00CE4FFA"/>
    <w:rsid w:val="00CF23D1"/>
    <w:rsid w:val="00D33B53"/>
    <w:rsid w:val="00D50DD5"/>
    <w:rsid w:val="00D523BB"/>
    <w:rsid w:val="00D54605"/>
    <w:rsid w:val="00D65078"/>
    <w:rsid w:val="00D77F77"/>
    <w:rsid w:val="00D814EC"/>
    <w:rsid w:val="00D86B33"/>
    <w:rsid w:val="00DA4D91"/>
    <w:rsid w:val="00DB2CD5"/>
    <w:rsid w:val="00DC5CA8"/>
    <w:rsid w:val="00DD0F12"/>
    <w:rsid w:val="00DD2046"/>
    <w:rsid w:val="00DD6880"/>
    <w:rsid w:val="00DE1BE1"/>
    <w:rsid w:val="00DE36F0"/>
    <w:rsid w:val="00DE5ABE"/>
    <w:rsid w:val="00DF1B6A"/>
    <w:rsid w:val="00DF248B"/>
    <w:rsid w:val="00DF34A2"/>
    <w:rsid w:val="00E00555"/>
    <w:rsid w:val="00E326D5"/>
    <w:rsid w:val="00E33CF8"/>
    <w:rsid w:val="00E631A2"/>
    <w:rsid w:val="00E65C41"/>
    <w:rsid w:val="00E67123"/>
    <w:rsid w:val="00E72490"/>
    <w:rsid w:val="00E76BA6"/>
    <w:rsid w:val="00E87C26"/>
    <w:rsid w:val="00EA2A3F"/>
    <w:rsid w:val="00EA3A47"/>
    <w:rsid w:val="00EA68C8"/>
    <w:rsid w:val="00EC1CDE"/>
    <w:rsid w:val="00EC748A"/>
    <w:rsid w:val="00ED27F6"/>
    <w:rsid w:val="00EE1591"/>
    <w:rsid w:val="00EF104A"/>
    <w:rsid w:val="00F05511"/>
    <w:rsid w:val="00F20251"/>
    <w:rsid w:val="00F20CC0"/>
    <w:rsid w:val="00F3051E"/>
    <w:rsid w:val="00F314DA"/>
    <w:rsid w:val="00F472A4"/>
    <w:rsid w:val="00F5792A"/>
    <w:rsid w:val="00F75A6D"/>
    <w:rsid w:val="00F82A9E"/>
    <w:rsid w:val="00FA0F32"/>
    <w:rsid w:val="00FA0F46"/>
    <w:rsid w:val="00FA1064"/>
    <w:rsid w:val="00FA30B9"/>
    <w:rsid w:val="00FB0C2E"/>
    <w:rsid w:val="00FC540B"/>
    <w:rsid w:val="00FC7D5A"/>
    <w:rsid w:val="00FD0BE5"/>
    <w:rsid w:val="00FD1386"/>
    <w:rsid w:val="00FD6C5D"/>
    <w:rsid w:val="00FF029F"/>
    <w:rsid w:val="04B289F2"/>
    <w:rsid w:val="0B1A5544"/>
    <w:rsid w:val="1AEFF578"/>
    <w:rsid w:val="23209D29"/>
    <w:rsid w:val="39B37EA8"/>
    <w:rsid w:val="44AA3842"/>
    <w:rsid w:val="57375E7B"/>
    <w:rsid w:val="5EE5C487"/>
    <w:rsid w:val="63DDD9C2"/>
    <w:rsid w:val="73F3A022"/>
    <w:rsid w:val="7C2D643F"/>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F052C5"/>
  <w15:docId w15:val="{B4A6FAEE-07F0-4EF1-B36C-7EF1A97F4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fr-FR" w:eastAsia="de-CH"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162BD"/>
    <w:pPr>
      <w:spacing w:line="280" w:lineRule="exact"/>
    </w:pPr>
    <w:rPr>
      <w:rFonts w:ascii="Arial" w:hAnsi="Arial"/>
      <w:sz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lang w:eastAsia="de-DE"/>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0B1E14"/>
    <w:rPr>
      <w:rFonts w:ascii="Tahoma" w:hAnsi="Tahoma" w:cs="Tahoma"/>
      <w:sz w:val="16"/>
      <w:szCs w:val="16"/>
    </w:rPr>
  </w:style>
  <w:style w:type="paragraph" w:styleId="Titel">
    <w:name w:val="Title"/>
    <w:basedOn w:val="Standard"/>
    <w:next w:val="Standard"/>
    <w:link w:val="TitelZchn"/>
    <w:qFormat/>
    <w:rsid w:val="007641E8"/>
    <w:rPr>
      <w:sz w:val="26"/>
      <w:szCs w:val="26"/>
    </w:rPr>
  </w:style>
  <w:style w:type="character" w:customStyle="1" w:styleId="TitelZchn">
    <w:name w:val="Titel Zchn"/>
    <w:basedOn w:val="Absatz-Standardschriftart"/>
    <w:link w:val="Titel"/>
    <w:rsid w:val="007641E8"/>
    <w:rPr>
      <w:rFonts w:ascii="Arial" w:hAnsi="Arial"/>
      <w:sz w:val="26"/>
      <w:szCs w:val="26"/>
      <w:lang w:eastAsia="de-DE"/>
    </w:rPr>
  </w:style>
  <w:style w:type="character" w:styleId="Hyperlink">
    <w:name w:val="Hyperlink"/>
    <w:basedOn w:val="Absatz-Standardschriftart"/>
    <w:unhideWhenUsed/>
    <w:rsid w:val="005A2282"/>
    <w:rPr>
      <w:color w:val="0000FF" w:themeColor="hyperlink"/>
      <w:u w:val="single"/>
    </w:rPr>
  </w:style>
  <w:style w:type="character" w:styleId="NichtaufgelsteErwhnung">
    <w:name w:val="Unresolved Mention"/>
    <w:basedOn w:val="Absatz-Standardschriftart"/>
    <w:uiPriority w:val="99"/>
    <w:semiHidden/>
    <w:unhideWhenUsed/>
    <w:rsid w:val="005A2282"/>
    <w:rPr>
      <w:color w:val="605E5C"/>
      <w:shd w:val="clear" w:color="auto" w:fill="E1DFDD"/>
    </w:rPr>
  </w:style>
  <w:style w:type="character" w:customStyle="1" w:styleId="FuzeileZchn">
    <w:name w:val="Fußzeile Zchn"/>
    <w:basedOn w:val="Absatz-Standardschriftart"/>
    <w:link w:val="Fuzeile"/>
    <w:rsid w:val="00C8411A"/>
    <w:rPr>
      <w:rFonts w:ascii="Arial" w:hAnsi="Arial"/>
      <w:sz w:val="18"/>
      <w:lang w:val="fr-FR" w:eastAsia="de-DE"/>
    </w:rPr>
  </w:style>
  <w:style w:type="character" w:customStyle="1" w:styleId="KopfzeileZchn">
    <w:name w:val="Kopfzeile Zchn"/>
    <w:basedOn w:val="Absatz-Standardschriftart"/>
    <w:link w:val="Kopfzeile"/>
    <w:uiPriority w:val="99"/>
    <w:rsid w:val="00310E3B"/>
    <w:rPr>
      <w:rFonts w:ascii="Arial" w:hAnsi="Arial"/>
      <w:sz w:val="18"/>
      <w:lang w:val="fr-FR" w:eastAsia="de-DE"/>
    </w:rPr>
  </w:style>
  <w:style w:type="paragraph" w:styleId="Listenabsatz">
    <w:name w:val="List Paragraph"/>
    <w:basedOn w:val="Standard"/>
    <w:uiPriority w:val="34"/>
    <w:qFormat/>
    <w:rsid w:val="0035151C"/>
    <w:pPr>
      <w:spacing w:after="160" w:line="259" w:lineRule="auto"/>
      <w:ind w:left="720"/>
      <w:contextualSpacing/>
    </w:pPr>
    <w:rPr>
      <w:rFonts w:asciiTheme="minorHAnsi" w:eastAsiaTheme="minorHAnsi" w:hAnsiTheme="minorHAnsi" w:cstheme="minorBidi"/>
      <w:sz w:val="22"/>
      <w:szCs w:val="22"/>
      <w:lang w:eastAsia="en-US"/>
    </w:rPr>
  </w:style>
  <w:style w:type="character" w:styleId="Kommentarzeichen">
    <w:name w:val="annotation reference"/>
    <w:basedOn w:val="Absatz-Standardschriftart"/>
    <w:semiHidden/>
    <w:unhideWhenUsed/>
    <w:rsid w:val="0035151C"/>
    <w:rPr>
      <w:sz w:val="16"/>
      <w:szCs w:val="16"/>
    </w:rPr>
  </w:style>
  <w:style w:type="paragraph" w:styleId="Kommentartext">
    <w:name w:val="annotation text"/>
    <w:basedOn w:val="Standard"/>
    <w:link w:val="KommentartextZchn"/>
    <w:unhideWhenUsed/>
    <w:rsid w:val="0035151C"/>
    <w:pPr>
      <w:spacing w:line="240" w:lineRule="auto"/>
    </w:pPr>
    <w:rPr>
      <w:sz w:val="20"/>
    </w:rPr>
  </w:style>
  <w:style w:type="character" w:customStyle="1" w:styleId="KommentartextZchn">
    <w:name w:val="Kommentartext Zchn"/>
    <w:basedOn w:val="Absatz-Standardschriftart"/>
    <w:link w:val="Kommentartext"/>
    <w:rsid w:val="0035151C"/>
    <w:rPr>
      <w:rFonts w:ascii="Arial" w:hAnsi="Arial"/>
      <w:lang w:val="fr-FR" w:eastAsia="de-DE"/>
    </w:rPr>
  </w:style>
  <w:style w:type="paragraph" w:styleId="Kommentarthema">
    <w:name w:val="annotation subject"/>
    <w:basedOn w:val="Kommentartext"/>
    <w:next w:val="Kommentartext"/>
    <w:link w:val="KommentarthemaZchn"/>
    <w:semiHidden/>
    <w:unhideWhenUsed/>
    <w:rsid w:val="0035151C"/>
    <w:rPr>
      <w:b/>
      <w:bCs/>
    </w:rPr>
  </w:style>
  <w:style w:type="character" w:customStyle="1" w:styleId="KommentarthemaZchn">
    <w:name w:val="Kommentarthema Zchn"/>
    <w:basedOn w:val="KommentartextZchn"/>
    <w:link w:val="Kommentarthema"/>
    <w:semiHidden/>
    <w:rsid w:val="0035151C"/>
    <w:rPr>
      <w:rFonts w:ascii="Arial" w:hAnsi="Arial"/>
      <w:b/>
      <w:bCs/>
      <w:lang w:val="fr-FR" w:eastAsia="de-DE"/>
    </w:rPr>
  </w:style>
  <w:style w:type="table" w:styleId="Tabellenraster">
    <w:name w:val="Table Grid"/>
    <w:basedOn w:val="NormaleTabelle"/>
    <w:rsid w:val="00351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35151C"/>
    <w:rPr>
      <w:rFonts w:ascii="Arial" w:hAnsi="Arial"/>
      <w:sz w:val="18"/>
      <w:lang w:eastAsia="de-DE"/>
    </w:rPr>
  </w:style>
  <w:style w:type="paragraph" w:customStyle="1" w:styleId="pf0">
    <w:name w:val="pf0"/>
    <w:basedOn w:val="Standard"/>
    <w:rsid w:val="00BE2B74"/>
    <w:pPr>
      <w:spacing w:before="100" w:beforeAutospacing="1" w:after="100" w:afterAutospacing="1" w:line="240" w:lineRule="auto"/>
    </w:pPr>
    <w:rPr>
      <w:rFonts w:ascii="Times New Roman" w:eastAsia="Times New Roman" w:hAnsi="Times New Roman"/>
      <w:sz w:val="24"/>
      <w:szCs w:val="24"/>
    </w:rPr>
  </w:style>
  <w:style w:type="character" w:customStyle="1" w:styleId="cf01">
    <w:name w:val="cf01"/>
    <w:basedOn w:val="Absatz-Standardschriftart"/>
    <w:rsid w:val="00BE2B7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3014">
      <w:bodyDiv w:val="1"/>
      <w:marLeft w:val="0"/>
      <w:marRight w:val="0"/>
      <w:marTop w:val="0"/>
      <w:marBottom w:val="0"/>
      <w:divBdr>
        <w:top w:val="none" w:sz="0" w:space="0" w:color="auto"/>
        <w:left w:val="none" w:sz="0" w:space="0" w:color="auto"/>
        <w:bottom w:val="none" w:sz="0" w:space="0" w:color="auto"/>
        <w:right w:val="none" w:sz="0" w:space="0" w:color="auto"/>
      </w:divBdr>
      <w:divsChild>
        <w:div w:id="1192769458">
          <w:marLeft w:val="274"/>
          <w:marRight w:val="0"/>
          <w:marTop w:val="0"/>
          <w:marBottom w:val="0"/>
          <w:divBdr>
            <w:top w:val="none" w:sz="0" w:space="0" w:color="auto"/>
            <w:left w:val="none" w:sz="0" w:space="0" w:color="auto"/>
            <w:bottom w:val="none" w:sz="0" w:space="0" w:color="auto"/>
            <w:right w:val="none" w:sz="0" w:space="0" w:color="auto"/>
          </w:divBdr>
        </w:div>
        <w:div w:id="790199229">
          <w:marLeft w:val="274"/>
          <w:marRight w:val="0"/>
          <w:marTop w:val="0"/>
          <w:marBottom w:val="0"/>
          <w:divBdr>
            <w:top w:val="none" w:sz="0" w:space="0" w:color="auto"/>
            <w:left w:val="none" w:sz="0" w:space="0" w:color="auto"/>
            <w:bottom w:val="none" w:sz="0" w:space="0" w:color="auto"/>
            <w:right w:val="none" w:sz="0" w:space="0" w:color="auto"/>
          </w:divBdr>
        </w:div>
        <w:div w:id="2001494843">
          <w:marLeft w:val="274"/>
          <w:marRight w:val="0"/>
          <w:marTop w:val="0"/>
          <w:marBottom w:val="0"/>
          <w:divBdr>
            <w:top w:val="none" w:sz="0" w:space="0" w:color="auto"/>
            <w:left w:val="none" w:sz="0" w:space="0" w:color="auto"/>
            <w:bottom w:val="none" w:sz="0" w:space="0" w:color="auto"/>
            <w:right w:val="none" w:sz="0" w:space="0" w:color="auto"/>
          </w:divBdr>
        </w:div>
      </w:divsChild>
    </w:div>
    <w:div w:id="74085834">
      <w:bodyDiv w:val="1"/>
      <w:marLeft w:val="0"/>
      <w:marRight w:val="0"/>
      <w:marTop w:val="0"/>
      <w:marBottom w:val="0"/>
      <w:divBdr>
        <w:top w:val="none" w:sz="0" w:space="0" w:color="auto"/>
        <w:left w:val="none" w:sz="0" w:space="0" w:color="auto"/>
        <w:bottom w:val="none" w:sz="0" w:space="0" w:color="auto"/>
        <w:right w:val="none" w:sz="0" w:space="0" w:color="auto"/>
      </w:divBdr>
      <w:divsChild>
        <w:div w:id="714699518">
          <w:marLeft w:val="274"/>
          <w:marRight w:val="0"/>
          <w:marTop w:val="0"/>
          <w:marBottom w:val="0"/>
          <w:divBdr>
            <w:top w:val="none" w:sz="0" w:space="0" w:color="auto"/>
            <w:left w:val="none" w:sz="0" w:space="0" w:color="auto"/>
            <w:bottom w:val="none" w:sz="0" w:space="0" w:color="auto"/>
            <w:right w:val="none" w:sz="0" w:space="0" w:color="auto"/>
          </w:divBdr>
        </w:div>
        <w:div w:id="336811831">
          <w:marLeft w:val="274"/>
          <w:marRight w:val="0"/>
          <w:marTop w:val="0"/>
          <w:marBottom w:val="0"/>
          <w:divBdr>
            <w:top w:val="none" w:sz="0" w:space="0" w:color="auto"/>
            <w:left w:val="none" w:sz="0" w:space="0" w:color="auto"/>
            <w:bottom w:val="none" w:sz="0" w:space="0" w:color="auto"/>
            <w:right w:val="none" w:sz="0" w:space="0" w:color="auto"/>
          </w:divBdr>
        </w:div>
      </w:divsChild>
    </w:div>
    <w:div w:id="428816245">
      <w:bodyDiv w:val="1"/>
      <w:marLeft w:val="0"/>
      <w:marRight w:val="0"/>
      <w:marTop w:val="0"/>
      <w:marBottom w:val="0"/>
      <w:divBdr>
        <w:top w:val="none" w:sz="0" w:space="0" w:color="auto"/>
        <w:left w:val="none" w:sz="0" w:space="0" w:color="auto"/>
        <w:bottom w:val="none" w:sz="0" w:space="0" w:color="auto"/>
        <w:right w:val="none" w:sz="0" w:space="0" w:color="auto"/>
      </w:divBdr>
      <w:divsChild>
        <w:div w:id="998463944">
          <w:marLeft w:val="274"/>
          <w:marRight w:val="0"/>
          <w:marTop w:val="0"/>
          <w:marBottom w:val="0"/>
          <w:divBdr>
            <w:top w:val="none" w:sz="0" w:space="0" w:color="auto"/>
            <w:left w:val="none" w:sz="0" w:space="0" w:color="auto"/>
            <w:bottom w:val="none" w:sz="0" w:space="0" w:color="auto"/>
            <w:right w:val="none" w:sz="0" w:space="0" w:color="auto"/>
          </w:divBdr>
        </w:div>
        <w:div w:id="1769689268">
          <w:marLeft w:val="274"/>
          <w:marRight w:val="0"/>
          <w:marTop w:val="0"/>
          <w:marBottom w:val="0"/>
          <w:divBdr>
            <w:top w:val="none" w:sz="0" w:space="0" w:color="auto"/>
            <w:left w:val="none" w:sz="0" w:space="0" w:color="auto"/>
            <w:bottom w:val="none" w:sz="0" w:space="0" w:color="auto"/>
            <w:right w:val="none" w:sz="0" w:space="0" w:color="auto"/>
          </w:divBdr>
        </w:div>
        <w:div w:id="1952589414">
          <w:marLeft w:val="274"/>
          <w:marRight w:val="0"/>
          <w:marTop w:val="0"/>
          <w:marBottom w:val="0"/>
          <w:divBdr>
            <w:top w:val="none" w:sz="0" w:space="0" w:color="auto"/>
            <w:left w:val="none" w:sz="0" w:space="0" w:color="auto"/>
            <w:bottom w:val="none" w:sz="0" w:space="0" w:color="auto"/>
            <w:right w:val="none" w:sz="0" w:space="0" w:color="auto"/>
          </w:divBdr>
        </w:div>
      </w:divsChild>
    </w:div>
    <w:div w:id="481704705">
      <w:bodyDiv w:val="1"/>
      <w:marLeft w:val="0"/>
      <w:marRight w:val="0"/>
      <w:marTop w:val="0"/>
      <w:marBottom w:val="0"/>
      <w:divBdr>
        <w:top w:val="none" w:sz="0" w:space="0" w:color="auto"/>
        <w:left w:val="none" w:sz="0" w:space="0" w:color="auto"/>
        <w:bottom w:val="none" w:sz="0" w:space="0" w:color="auto"/>
        <w:right w:val="none" w:sz="0" w:space="0" w:color="auto"/>
      </w:divBdr>
      <w:divsChild>
        <w:div w:id="19287059">
          <w:marLeft w:val="274"/>
          <w:marRight w:val="0"/>
          <w:marTop w:val="0"/>
          <w:marBottom w:val="0"/>
          <w:divBdr>
            <w:top w:val="none" w:sz="0" w:space="0" w:color="auto"/>
            <w:left w:val="none" w:sz="0" w:space="0" w:color="auto"/>
            <w:bottom w:val="none" w:sz="0" w:space="0" w:color="auto"/>
            <w:right w:val="none" w:sz="0" w:space="0" w:color="auto"/>
          </w:divBdr>
        </w:div>
      </w:divsChild>
    </w:div>
    <w:div w:id="835219663">
      <w:bodyDiv w:val="1"/>
      <w:marLeft w:val="0"/>
      <w:marRight w:val="0"/>
      <w:marTop w:val="0"/>
      <w:marBottom w:val="0"/>
      <w:divBdr>
        <w:top w:val="none" w:sz="0" w:space="0" w:color="auto"/>
        <w:left w:val="none" w:sz="0" w:space="0" w:color="auto"/>
        <w:bottom w:val="none" w:sz="0" w:space="0" w:color="auto"/>
        <w:right w:val="none" w:sz="0" w:space="0" w:color="auto"/>
      </w:divBdr>
      <w:divsChild>
        <w:div w:id="2129542780">
          <w:marLeft w:val="274"/>
          <w:marRight w:val="0"/>
          <w:marTop w:val="0"/>
          <w:marBottom w:val="0"/>
          <w:divBdr>
            <w:top w:val="none" w:sz="0" w:space="0" w:color="auto"/>
            <w:left w:val="none" w:sz="0" w:space="0" w:color="auto"/>
            <w:bottom w:val="none" w:sz="0" w:space="0" w:color="auto"/>
            <w:right w:val="none" w:sz="0" w:space="0" w:color="auto"/>
          </w:divBdr>
        </w:div>
      </w:divsChild>
    </w:div>
    <w:div w:id="970982256">
      <w:bodyDiv w:val="1"/>
      <w:marLeft w:val="0"/>
      <w:marRight w:val="0"/>
      <w:marTop w:val="0"/>
      <w:marBottom w:val="0"/>
      <w:divBdr>
        <w:top w:val="none" w:sz="0" w:space="0" w:color="auto"/>
        <w:left w:val="none" w:sz="0" w:space="0" w:color="auto"/>
        <w:bottom w:val="none" w:sz="0" w:space="0" w:color="auto"/>
        <w:right w:val="none" w:sz="0" w:space="0" w:color="auto"/>
      </w:divBdr>
      <w:divsChild>
        <w:div w:id="1776755649">
          <w:marLeft w:val="274"/>
          <w:marRight w:val="0"/>
          <w:marTop w:val="0"/>
          <w:marBottom w:val="0"/>
          <w:divBdr>
            <w:top w:val="none" w:sz="0" w:space="0" w:color="auto"/>
            <w:left w:val="none" w:sz="0" w:space="0" w:color="auto"/>
            <w:bottom w:val="none" w:sz="0" w:space="0" w:color="auto"/>
            <w:right w:val="none" w:sz="0" w:space="0" w:color="auto"/>
          </w:divBdr>
        </w:div>
        <w:div w:id="702823194">
          <w:marLeft w:val="274"/>
          <w:marRight w:val="0"/>
          <w:marTop w:val="0"/>
          <w:marBottom w:val="0"/>
          <w:divBdr>
            <w:top w:val="none" w:sz="0" w:space="0" w:color="auto"/>
            <w:left w:val="none" w:sz="0" w:space="0" w:color="auto"/>
            <w:bottom w:val="none" w:sz="0" w:space="0" w:color="auto"/>
            <w:right w:val="none" w:sz="0" w:space="0" w:color="auto"/>
          </w:divBdr>
        </w:div>
        <w:div w:id="421873478">
          <w:marLeft w:val="274"/>
          <w:marRight w:val="0"/>
          <w:marTop w:val="0"/>
          <w:marBottom w:val="0"/>
          <w:divBdr>
            <w:top w:val="none" w:sz="0" w:space="0" w:color="auto"/>
            <w:left w:val="none" w:sz="0" w:space="0" w:color="auto"/>
            <w:bottom w:val="none" w:sz="0" w:space="0" w:color="auto"/>
            <w:right w:val="none" w:sz="0" w:space="0" w:color="auto"/>
          </w:divBdr>
        </w:div>
        <w:div w:id="1484660586">
          <w:marLeft w:val="274"/>
          <w:marRight w:val="0"/>
          <w:marTop w:val="0"/>
          <w:marBottom w:val="0"/>
          <w:divBdr>
            <w:top w:val="none" w:sz="0" w:space="0" w:color="auto"/>
            <w:left w:val="none" w:sz="0" w:space="0" w:color="auto"/>
            <w:bottom w:val="none" w:sz="0" w:space="0" w:color="auto"/>
            <w:right w:val="none" w:sz="0" w:space="0" w:color="auto"/>
          </w:divBdr>
        </w:div>
      </w:divsChild>
    </w:div>
    <w:div w:id="1305937972">
      <w:bodyDiv w:val="1"/>
      <w:marLeft w:val="0"/>
      <w:marRight w:val="0"/>
      <w:marTop w:val="0"/>
      <w:marBottom w:val="0"/>
      <w:divBdr>
        <w:top w:val="none" w:sz="0" w:space="0" w:color="auto"/>
        <w:left w:val="none" w:sz="0" w:space="0" w:color="auto"/>
        <w:bottom w:val="none" w:sz="0" w:space="0" w:color="auto"/>
        <w:right w:val="none" w:sz="0" w:space="0" w:color="auto"/>
      </w:divBdr>
      <w:divsChild>
        <w:div w:id="1731004574">
          <w:marLeft w:val="446"/>
          <w:marRight w:val="0"/>
          <w:marTop w:val="120"/>
          <w:marBottom w:val="0"/>
          <w:divBdr>
            <w:top w:val="none" w:sz="0" w:space="0" w:color="auto"/>
            <w:left w:val="none" w:sz="0" w:space="0" w:color="auto"/>
            <w:bottom w:val="none" w:sz="0" w:space="0" w:color="auto"/>
            <w:right w:val="none" w:sz="0" w:space="0" w:color="auto"/>
          </w:divBdr>
        </w:div>
        <w:div w:id="1993024294">
          <w:marLeft w:val="446"/>
          <w:marRight w:val="0"/>
          <w:marTop w:val="120"/>
          <w:marBottom w:val="0"/>
          <w:divBdr>
            <w:top w:val="none" w:sz="0" w:space="0" w:color="auto"/>
            <w:left w:val="none" w:sz="0" w:space="0" w:color="auto"/>
            <w:bottom w:val="none" w:sz="0" w:space="0" w:color="auto"/>
            <w:right w:val="none" w:sz="0" w:space="0" w:color="auto"/>
          </w:divBdr>
        </w:div>
        <w:div w:id="1045254011">
          <w:marLeft w:val="446"/>
          <w:marRight w:val="0"/>
          <w:marTop w:val="120"/>
          <w:marBottom w:val="0"/>
          <w:divBdr>
            <w:top w:val="none" w:sz="0" w:space="0" w:color="auto"/>
            <w:left w:val="none" w:sz="0" w:space="0" w:color="auto"/>
            <w:bottom w:val="none" w:sz="0" w:space="0" w:color="auto"/>
            <w:right w:val="none" w:sz="0" w:space="0" w:color="auto"/>
          </w:divBdr>
        </w:div>
        <w:div w:id="9457034">
          <w:marLeft w:val="446"/>
          <w:marRight w:val="0"/>
          <w:marTop w:val="120"/>
          <w:marBottom w:val="0"/>
          <w:divBdr>
            <w:top w:val="none" w:sz="0" w:space="0" w:color="auto"/>
            <w:left w:val="none" w:sz="0" w:space="0" w:color="auto"/>
            <w:bottom w:val="none" w:sz="0" w:space="0" w:color="auto"/>
            <w:right w:val="none" w:sz="0" w:space="0" w:color="auto"/>
          </w:divBdr>
        </w:div>
        <w:div w:id="231085990">
          <w:marLeft w:val="446"/>
          <w:marRight w:val="0"/>
          <w:marTop w:val="120"/>
          <w:marBottom w:val="0"/>
          <w:divBdr>
            <w:top w:val="none" w:sz="0" w:space="0" w:color="auto"/>
            <w:left w:val="none" w:sz="0" w:space="0" w:color="auto"/>
            <w:bottom w:val="none" w:sz="0" w:space="0" w:color="auto"/>
            <w:right w:val="none" w:sz="0" w:space="0" w:color="auto"/>
          </w:divBdr>
        </w:div>
      </w:divsChild>
    </w:div>
    <w:div w:id="1327246506">
      <w:bodyDiv w:val="1"/>
      <w:marLeft w:val="0"/>
      <w:marRight w:val="0"/>
      <w:marTop w:val="0"/>
      <w:marBottom w:val="0"/>
      <w:divBdr>
        <w:top w:val="none" w:sz="0" w:space="0" w:color="auto"/>
        <w:left w:val="none" w:sz="0" w:space="0" w:color="auto"/>
        <w:bottom w:val="none" w:sz="0" w:space="0" w:color="auto"/>
        <w:right w:val="none" w:sz="0" w:space="0" w:color="auto"/>
      </w:divBdr>
      <w:divsChild>
        <w:div w:id="1597861810">
          <w:marLeft w:val="0"/>
          <w:marRight w:val="0"/>
          <w:marTop w:val="0"/>
          <w:marBottom w:val="0"/>
          <w:divBdr>
            <w:top w:val="none" w:sz="0" w:space="0" w:color="auto"/>
            <w:left w:val="none" w:sz="0" w:space="0" w:color="auto"/>
            <w:bottom w:val="none" w:sz="0" w:space="0" w:color="auto"/>
            <w:right w:val="none" w:sz="0" w:space="0" w:color="auto"/>
          </w:divBdr>
        </w:div>
        <w:div w:id="817964896">
          <w:marLeft w:val="0"/>
          <w:marRight w:val="0"/>
          <w:marTop w:val="0"/>
          <w:marBottom w:val="0"/>
          <w:divBdr>
            <w:top w:val="none" w:sz="0" w:space="0" w:color="auto"/>
            <w:left w:val="none" w:sz="0" w:space="0" w:color="auto"/>
            <w:bottom w:val="none" w:sz="0" w:space="0" w:color="auto"/>
            <w:right w:val="none" w:sz="0" w:space="0" w:color="auto"/>
          </w:divBdr>
        </w:div>
        <w:div w:id="447551341">
          <w:marLeft w:val="0"/>
          <w:marRight w:val="0"/>
          <w:marTop w:val="0"/>
          <w:marBottom w:val="0"/>
          <w:divBdr>
            <w:top w:val="none" w:sz="0" w:space="0" w:color="auto"/>
            <w:left w:val="none" w:sz="0" w:space="0" w:color="auto"/>
            <w:bottom w:val="none" w:sz="0" w:space="0" w:color="auto"/>
            <w:right w:val="none" w:sz="0" w:space="0" w:color="auto"/>
          </w:divBdr>
        </w:div>
      </w:divsChild>
    </w:div>
    <w:div w:id="1647278190">
      <w:bodyDiv w:val="1"/>
      <w:marLeft w:val="0"/>
      <w:marRight w:val="0"/>
      <w:marTop w:val="0"/>
      <w:marBottom w:val="0"/>
      <w:divBdr>
        <w:top w:val="none" w:sz="0" w:space="0" w:color="auto"/>
        <w:left w:val="none" w:sz="0" w:space="0" w:color="auto"/>
        <w:bottom w:val="none" w:sz="0" w:space="0" w:color="auto"/>
        <w:right w:val="none" w:sz="0" w:space="0" w:color="auto"/>
      </w:divBdr>
      <w:divsChild>
        <w:div w:id="328211746">
          <w:marLeft w:val="274"/>
          <w:marRight w:val="0"/>
          <w:marTop w:val="0"/>
          <w:marBottom w:val="0"/>
          <w:divBdr>
            <w:top w:val="none" w:sz="0" w:space="0" w:color="auto"/>
            <w:left w:val="none" w:sz="0" w:space="0" w:color="auto"/>
            <w:bottom w:val="none" w:sz="0" w:space="0" w:color="auto"/>
            <w:right w:val="none" w:sz="0" w:space="0" w:color="auto"/>
          </w:divBdr>
        </w:div>
        <w:div w:id="1000501119">
          <w:marLeft w:val="274"/>
          <w:marRight w:val="0"/>
          <w:marTop w:val="0"/>
          <w:marBottom w:val="0"/>
          <w:divBdr>
            <w:top w:val="none" w:sz="0" w:space="0" w:color="auto"/>
            <w:left w:val="none" w:sz="0" w:space="0" w:color="auto"/>
            <w:bottom w:val="none" w:sz="0" w:space="0" w:color="auto"/>
            <w:right w:val="none" w:sz="0" w:space="0" w:color="auto"/>
          </w:divBdr>
        </w:div>
        <w:div w:id="875460615">
          <w:marLeft w:val="274"/>
          <w:marRight w:val="0"/>
          <w:marTop w:val="0"/>
          <w:marBottom w:val="0"/>
          <w:divBdr>
            <w:top w:val="none" w:sz="0" w:space="0" w:color="auto"/>
            <w:left w:val="none" w:sz="0" w:space="0" w:color="auto"/>
            <w:bottom w:val="none" w:sz="0" w:space="0" w:color="auto"/>
            <w:right w:val="none" w:sz="0" w:space="0" w:color="auto"/>
          </w:divBdr>
        </w:div>
      </w:divsChild>
    </w:div>
    <w:div w:id="1881934829">
      <w:bodyDiv w:val="1"/>
      <w:marLeft w:val="0"/>
      <w:marRight w:val="0"/>
      <w:marTop w:val="0"/>
      <w:marBottom w:val="0"/>
      <w:divBdr>
        <w:top w:val="none" w:sz="0" w:space="0" w:color="auto"/>
        <w:left w:val="none" w:sz="0" w:space="0" w:color="auto"/>
        <w:bottom w:val="none" w:sz="0" w:space="0" w:color="auto"/>
        <w:right w:val="none" w:sz="0" w:space="0" w:color="auto"/>
      </w:divBdr>
      <w:divsChild>
        <w:div w:id="1738086824">
          <w:marLeft w:val="274"/>
          <w:marRight w:val="0"/>
          <w:marTop w:val="0"/>
          <w:marBottom w:val="0"/>
          <w:divBdr>
            <w:top w:val="none" w:sz="0" w:space="0" w:color="auto"/>
            <w:left w:val="none" w:sz="0" w:space="0" w:color="auto"/>
            <w:bottom w:val="none" w:sz="0" w:space="0" w:color="auto"/>
            <w:right w:val="none" w:sz="0" w:space="0" w:color="auto"/>
          </w:divBdr>
        </w:div>
        <w:div w:id="1507746832">
          <w:marLeft w:val="274"/>
          <w:marRight w:val="0"/>
          <w:marTop w:val="0"/>
          <w:marBottom w:val="0"/>
          <w:divBdr>
            <w:top w:val="none" w:sz="0" w:space="0" w:color="auto"/>
            <w:left w:val="none" w:sz="0" w:space="0" w:color="auto"/>
            <w:bottom w:val="none" w:sz="0" w:space="0" w:color="auto"/>
            <w:right w:val="none" w:sz="0" w:space="0" w:color="auto"/>
          </w:divBdr>
        </w:div>
      </w:divsChild>
    </w:div>
    <w:div w:id="190529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EA1D15634555C489A110738249F6B62" ma:contentTypeVersion="16" ma:contentTypeDescription="Ein neues Dokument erstellen." ma:contentTypeScope="" ma:versionID="24c302d39654eb3fa0402a1241a2dec1">
  <xsd:schema xmlns:xsd="http://www.w3.org/2001/XMLSchema" xmlns:xs="http://www.w3.org/2001/XMLSchema" xmlns:p="http://schemas.microsoft.com/office/2006/metadata/properties" xmlns:ns2="82bff4b3-53c0-4e1a-90fc-f2241670bbf2" xmlns:ns3="41a4eb46-dbdc-4d4d-8121-019993a0cfe7" targetNamespace="http://schemas.microsoft.com/office/2006/metadata/properties" ma:root="true" ma:fieldsID="32fbf1f658d841a939f558335dc7f477" ns2:_="" ns3:_="">
    <xsd:import namespace="82bff4b3-53c0-4e1a-90fc-f2241670bbf2"/>
    <xsd:import namespace="41a4eb46-dbdc-4d4d-8121-019993a0cf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Locatio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bff4b3-53c0-4e1a-90fc-f2241670bb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62bb34ab-5499-44cd-a3d5-71ce159596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a4eb46-dbdc-4d4d-8121-019993a0cfe7"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24949c31-4d38-41fb-a994-6b369baec393}" ma:internalName="TaxCatchAll" ma:showField="CatchAllData" ma:web="41a4eb46-dbdc-4d4d-8121-019993a0cf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41a4eb46-dbdc-4d4d-8121-019993a0cfe7" xsi:nil="true"/>
    <lcf76f155ced4ddcb4097134ff3c332f xmlns="82bff4b3-53c0-4e1a-90fc-f2241670bbf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EF694C9-B8FB-7F44-ADB8-7CBADF88EB54}">
  <ds:schemaRefs>
    <ds:schemaRef ds:uri="http://schemas.openxmlformats.org/officeDocument/2006/bibliography"/>
  </ds:schemaRefs>
</ds:datastoreItem>
</file>

<file path=customXml/itemProps2.xml><?xml version="1.0" encoding="utf-8"?>
<ds:datastoreItem xmlns:ds="http://schemas.openxmlformats.org/officeDocument/2006/customXml" ds:itemID="{80CCC6E4-6A4C-496B-B5AF-B4532B5F0540}">
  <ds:schemaRefs>
    <ds:schemaRef ds:uri="http://schemas.microsoft.com/sharepoint/v3/contenttype/forms"/>
  </ds:schemaRefs>
</ds:datastoreItem>
</file>

<file path=customXml/itemProps3.xml><?xml version="1.0" encoding="utf-8"?>
<ds:datastoreItem xmlns:ds="http://schemas.openxmlformats.org/officeDocument/2006/customXml" ds:itemID="{45FFED48-D01A-4E09-ADFE-8AF7BCA5A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bff4b3-53c0-4e1a-90fc-f2241670bbf2"/>
    <ds:schemaRef ds:uri="41a4eb46-dbdc-4d4d-8121-019993a0cf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CECE85-809C-4715-AC7C-48E66FD10CF8}">
  <ds:schemaRefs>
    <ds:schemaRef ds:uri="http://schemas.microsoft.com/office/2006/metadata/properties"/>
    <ds:schemaRef ds:uri="http://schemas.microsoft.com/office/infopath/2007/PartnerControls"/>
    <ds:schemaRef ds:uri="41a4eb46-dbdc-4d4d-8121-019993a0cfe7"/>
    <ds:schemaRef ds:uri="82bff4b3-53c0-4e1a-90fc-f2241670bbf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663</Words>
  <Characters>3554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4</vt:lpstr>
    </vt:vector>
  </TitlesOfParts>
  <Company>Glatz AG</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hin</dc:creator>
  <cp:lastModifiedBy>Roost Tamara</cp:lastModifiedBy>
  <cp:revision>12</cp:revision>
  <cp:lastPrinted>2021-02-15T11:46:00Z</cp:lastPrinted>
  <dcterms:created xsi:type="dcterms:W3CDTF">2022-09-29T11:16:00Z</dcterms:created>
  <dcterms:modified xsi:type="dcterms:W3CDTF">2022-11-22T12:58:00Z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0x0101004EA1D15634555C489A110738249F6B62</vt:lpwstr>
  </property>
  <property fmtid="{D5CDD505-2E9C-101B-9397-08002B2CF9AE}" pid="3" name="MediaServiceImageTags">
    <vt:lpwstr/>
  </property>
</Properties>
</file>