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390EFE" w14:textId="1081459E" w:rsidR="00F05511" w:rsidRPr="00BE0095" w:rsidRDefault="00F05511" w:rsidP="00BE0095">
      <w:pPr>
        <w:pStyle w:val="Titel"/>
        <w:spacing w:before="120" w:after="120" w:line="360" w:lineRule="auto"/>
        <w:rPr>
          <w:b/>
          <w:sz w:val="22"/>
          <w:szCs w:val="22"/>
        </w:rPr>
      </w:pPr>
      <w:r>
        <w:rPr>
          <w:b/>
          <w:sz w:val="22"/>
        </w:rPr>
        <w:t xml:space="preserve">Glatz présente sa nouvelle collection de tissus</w:t>
      </w:r>
    </w:p>
    <w:p w14:paraId="6F8D07F9" w14:textId="20A16C60" w:rsidR="00BE0095" w:rsidRDefault="00F56283" w:rsidP="00F05511">
      <w:pPr>
        <w:spacing w:after="120" w:line="360" w:lineRule="auto"/>
        <w:rPr>
          <w:b/>
          <w:bCs/>
          <w:sz w:val="28"/>
          <w:szCs w:val="28"/>
        </w:rPr>
      </w:pPr>
      <w:r>
        <w:rPr>
          <w:b/>
          <w:sz w:val="28"/>
        </w:rPr>
        <w:t xml:space="preserve">Des toiles de parasols en 70 couleurs élégantes pour une ambiance lumineuse particulière</w:t>
      </w:r>
      <w:r>
        <w:rPr>
          <w:b/>
          <w:sz w:val="28"/>
        </w:rPr>
        <w:t xml:space="preserve"> </w:t>
      </w:r>
    </w:p>
    <w:p w14:paraId="3295BB2B" w14:textId="1E2861EB" w:rsidR="003D609B" w:rsidRPr="00B56A2D" w:rsidRDefault="00654ADF" w:rsidP="00F05511">
      <w:pPr>
        <w:spacing w:after="120" w:line="360" w:lineRule="auto"/>
        <w:jc w:val="both"/>
        <w:rPr>
          <w:b/>
          <w:bCs/>
          <w:sz w:val="22"/>
          <w:szCs w:val="22"/>
          <w:rFonts w:cs="Arial"/>
        </w:rPr>
      </w:pPr>
      <w:r>
        <w:rPr>
          <w:b/>
          <w:sz w:val="22"/>
        </w:rPr>
        <w:t xml:space="preserve">Frauenfeld, novembre 2022 – L’expert suisse en protection solaire Glatz a lancé une toute nouvelle collection de couleurs pour ses toiles de parasols.</w:t>
      </w:r>
      <w:r>
        <w:rPr>
          <w:b/>
          <w:sz w:val="22"/>
        </w:rPr>
        <w:t xml:space="preserve"> </w:t>
      </w:r>
      <w:r>
        <w:rPr>
          <w:b/>
          <w:sz w:val="22"/>
        </w:rPr>
        <w:t xml:space="preserve">En collaboration avec des experts en couleurs et des créateurs de tendances d’un studio de design, 70 teintes élégantes au total ont été composées, lesquelles s’harmonisent avec les tendances actuelles en matière de couleurs pour le mobilier d’extérieur.</w:t>
      </w:r>
      <w:r>
        <w:rPr>
          <w:b/>
          <w:sz w:val="22"/>
        </w:rPr>
        <w:t xml:space="preserve"> </w:t>
      </w:r>
      <w:r>
        <w:rPr>
          <w:b/>
          <w:sz w:val="22"/>
        </w:rPr>
        <w:t xml:space="preserve">Cette grande sélection offre désormais aux acheteurs de parasols davantage de possibilités pour une conception parfaite et individuelle des couleurs au balcon et à la terrasse.</w:t>
      </w:r>
      <w:r>
        <w:rPr>
          <w:b/>
          <w:sz w:val="22"/>
        </w:rPr>
        <w:t xml:space="preserve"> </w:t>
      </w:r>
    </w:p>
    <w:p w14:paraId="4DEFAA5D" w14:textId="6545214D" w:rsidR="00071337" w:rsidRDefault="00D236FB" w:rsidP="00AE2DD9">
      <w:pPr>
        <w:spacing w:after="120" w:line="360" w:lineRule="auto"/>
        <w:jc w:val="both"/>
        <w:rPr>
          <w:sz w:val="22"/>
          <w:szCs w:val="22"/>
          <w:rFonts w:cs="Arial"/>
        </w:rPr>
      </w:pPr>
      <w:r>
        <w:rPr>
          <w:sz w:val="22"/>
        </w:rPr>
        <w:t xml:space="preserve">Les espaces extérieurs modernes sont depuis longtemps devenus des salons en plein air, où le goût et le style de l’espace de vie se prolongent grâce à un mobilier et un décor adaptés, créant ainsi une ambiance de bien-être propre.</w:t>
      </w:r>
      <w:r>
        <w:rPr>
          <w:sz w:val="22"/>
        </w:rPr>
        <w:t xml:space="preserve"> </w:t>
      </w:r>
      <w:r>
        <w:rPr>
          <w:sz w:val="22"/>
        </w:rPr>
        <w:t xml:space="preserve">Les parasols de Glatz complètent cet aménagement harmonieux.</w:t>
      </w:r>
      <w:r>
        <w:rPr>
          <w:sz w:val="22"/>
        </w:rPr>
        <w:t xml:space="preserve"> </w:t>
      </w:r>
      <w:r>
        <w:rPr>
          <w:sz w:val="22"/>
        </w:rPr>
        <w:t xml:space="preserve">Ils allient une fonction ergonomique et un design moderne à des tissus de qualité, durables et résistants, et à une protection durable contre les UV.</w:t>
      </w:r>
      <w:r>
        <w:rPr>
          <w:sz w:val="22"/>
        </w:rPr>
        <w:t xml:space="preserve"> </w:t>
      </w:r>
    </w:p>
    <w:p w14:paraId="7F3B8B96" w14:textId="0AEF2CFD" w:rsidR="005C263F" w:rsidRDefault="009C2B7C" w:rsidP="00AE2DD9">
      <w:pPr>
        <w:spacing w:after="120" w:line="360" w:lineRule="auto"/>
        <w:jc w:val="both"/>
        <w:rPr>
          <w:sz w:val="22"/>
          <w:szCs w:val="22"/>
          <w:rFonts w:cs="Arial"/>
        </w:rPr>
      </w:pPr>
      <w:r>
        <w:rPr>
          <w:sz w:val="22"/>
        </w:rPr>
        <w:t xml:space="preserve">Dans la nouvelle collection de couleurs, des tons pastels et doux, mais aussi des tons plus vifs et colorés créent une ambiance lumineuse agréable et des moments pleins d’ambiance sous le toit d’un parasol.</w:t>
      </w:r>
      <w:r>
        <w:rPr>
          <w:sz w:val="22"/>
        </w:rPr>
        <w:t xml:space="preserve"> </w:t>
      </w:r>
      <w:r>
        <w:rPr>
          <w:sz w:val="22"/>
        </w:rPr>
        <w:t xml:space="preserve">L’exigence lors du choix des tissus :</w:t>
      </w:r>
      <w:r>
        <w:rPr>
          <w:sz w:val="22"/>
        </w:rPr>
        <w:t xml:space="preserve"> </w:t>
      </w:r>
      <w:r>
        <w:rPr>
          <w:sz w:val="22"/>
        </w:rPr>
        <w:t xml:space="preserve">ils doivent faire de l’effet sur une grande surface, mais aussi dégager un certain raffinement dans les motifs et les détails.</w:t>
      </w:r>
      <w:r>
        <w:rPr>
          <w:sz w:val="22"/>
        </w:rPr>
        <w:t xml:space="preserve"> </w:t>
      </w:r>
      <w:r>
        <w:rPr>
          <w:sz w:val="22"/>
        </w:rPr>
        <w:t xml:space="preserve">Ils sont classés en trois catégories de tissu 5, 4 et 2, en fonction du matériau, du degré d’hydrofugation, de la robustesse et de la durée de décoloration.</w:t>
      </w:r>
      <w:r>
        <w:rPr>
          <w:sz w:val="22"/>
        </w:rPr>
        <w:t xml:space="preserve"> </w:t>
      </w:r>
      <w:r>
        <w:rPr>
          <w:sz w:val="22"/>
        </w:rPr>
        <w:t xml:space="preserve">La qualité la plus élevée garantit la meilleure résistance à la lumière et donc la plus longue durée d’intensité des couleurs, la meilleure robustesse et la meilleure hydrofugation.</w:t>
      </w:r>
      <w:r>
        <w:rPr>
          <w:sz w:val="22"/>
        </w:rPr>
        <w:t xml:space="preserve"> </w:t>
      </w:r>
      <w:r>
        <w:rPr>
          <w:sz w:val="22"/>
        </w:rPr>
        <w:t xml:space="preserve">Plus la catégorie du tissu est élevée, plus le tissu est solide et épais.</w:t>
      </w:r>
      <w:r>
        <w:rPr>
          <w:sz w:val="22"/>
        </w:rPr>
        <w:t xml:space="preserve"> </w:t>
      </w:r>
      <w:r>
        <w:rPr>
          <w:sz w:val="22"/>
        </w:rPr>
        <w:t xml:space="preserve">Cependant, une chose est commune à toutes les toiles de parasol Glatz de qualité supérieure, quelle que soit la catégorie de tissu :</w:t>
      </w:r>
      <w:r>
        <w:rPr>
          <w:sz w:val="22"/>
        </w:rPr>
        <w:t xml:space="preserve">  </w:t>
      </w:r>
      <w:r>
        <w:rPr>
          <w:sz w:val="22"/>
        </w:rPr>
        <w:t xml:space="preserve">la protection maximale possible contre les UV de plus de 98 %, ce qui correspond au facteur de protection solaire 50 d’une crème solaire.</w:t>
      </w:r>
    </w:p>
    <w:p w14:paraId="108A5BFA" w14:textId="67668854" w:rsidR="00C8411A" w:rsidRPr="00B56A2D" w:rsidRDefault="00C8411A" w:rsidP="00C8411A">
      <w:pPr>
        <w:spacing w:after="180"/>
        <w:jc w:val="both"/>
        <w:rPr>
          <w:sz w:val="22"/>
          <w:szCs w:val="22"/>
          <w:rFonts w:cs="Arial"/>
        </w:rPr>
      </w:pPr>
      <w:r>
        <w:rPr>
          <w:sz w:val="22"/>
        </w:rPr>
        <w:t xml:space="preserve">Caractères avec espaces :</w:t>
      </w:r>
      <w:r>
        <w:rPr>
          <w:sz w:val="22"/>
        </w:rPr>
        <w:t xml:space="preserve"> </w:t>
      </w:r>
      <w:r>
        <w:rPr>
          <w:sz w:val="22"/>
        </w:rPr>
        <w:t xml:space="preserve">1769</w:t>
      </w:r>
    </w:p>
    <w:p w14:paraId="3FC166B9" w14:textId="0D244CFD" w:rsidR="2FCAA4DC" w:rsidRDefault="2FCAA4DC" w:rsidP="753F3C98">
      <w:pPr>
        <w:spacing w:after="180"/>
        <w:jc w:val="both"/>
        <w:rPr>
          <w:sz w:val="22"/>
          <w:szCs w:val="22"/>
          <w:rFonts w:cs="Arial"/>
        </w:rPr>
      </w:pPr>
      <w:r>
        <w:rPr>
          <w:sz w:val="22"/>
        </w:rPr>
        <w:t xml:space="preserve">Plus d’informations sur la création de la nouvelle collection de couleurs dans la dernière vidéo sur YouTube :</w:t>
      </w:r>
    </w:p>
    <w:p w14:paraId="68FC4183" w14:textId="208D0C00" w:rsidR="002006F8" w:rsidRDefault="00A71E75" w:rsidP="002006F8">
      <w:r>
        <w:rPr>
          <w:sz w:val="22"/>
        </w:rPr>
        <w:t xml:space="preserve">Création de la nouvelle collection de tissus :</w:t>
      </w:r>
      <w:r>
        <w:t xml:space="preserve"> </w:t>
      </w:r>
      <w:hyperlink r:id="rId11" w:tgtFrame="_blank" w:tooltip="https://youtu.be/dcxlt1MJFFo" w:history="1">
        <w:r>
          <w:rPr>
            <w:rStyle w:val="Hyperlink"/>
            <w:color w:val="4F52B2"/>
            <w:sz w:val="21"/>
            <w:bdr w:val="none" w:sz="0" w:space="0" w:color="auto" w:frame="1"/>
            <w:shd w:val="clear" w:color="auto" w:fill="FFFFFF"/>
            <w:rFonts w:ascii="Segoe UI" w:hAnsi="Segoe UI"/>
          </w:rPr>
          <w:t xml:space="preserve">https://youtu.be/dcxlt1MJFFo</w:t>
        </w:r>
      </w:hyperlink>
      <w:r>
        <w:t xml:space="preserve"> </w:t>
      </w:r>
    </w:p>
    <w:p w14:paraId="5E120FA0" w14:textId="77777777" w:rsidR="004A16EF" w:rsidRDefault="004A16EF" w:rsidP="002006F8"/>
    <w:p w14:paraId="6AAA396D" w14:textId="5A09AF86" w:rsidR="00317ECF" w:rsidRDefault="00317ECF" w:rsidP="002006F8"/>
    <w:tbl>
      <w:tblPr>
        <w:tblStyle w:val="Tabellenraster"/>
        <w:tblW w:w="0" w:type="auto"/>
        <w:tblLook w:val="04A0" w:firstRow="1" w:lastRow="0" w:firstColumn="1" w:lastColumn="0" w:noHBand="0" w:noVBand="1"/>
      </w:tblPr>
      <w:tblGrid>
        <w:gridCol w:w="3964"/>
        <w:gridCol w:w="4673"/>
      </w:tblGrid>
      <w:tr w:rsidR="00317ECF" w14:paraId="2A01B536" w14:textId="77777777" w:rsidTr="00362419">
        <w:tc>
          <w:tcPr>
            <w:tcW w:w="3964" w:type="dxa"/>
          </w:tcPr>
          <w:p w14:paraId="366EDC05" w14:textId="77777777" w:rsidR="00317ECF" w:rsidRDefault="00317ECF" w:rsidP="00362419">
            <w:pPr>
              <w:spacing w:after="180"/>
              <w:jc w:val="both"/>
              <w:rPr>
                <w:sz w:val="20"/>
                <w:rFonts w:cs="Arial"/>
              </w:rPr>
            </w:pPr>
            <w:r>
              <w:rPr>
                <w:sz w:val="20"/>
              </w:rPr>
              <w:t xml:space="preserve">Nouvelle collection de couleurs Glatz « Morninglight » avec des tons pastels.</w:t>
            </w:r>
            <w:r>
              <w:rPr>
                <w:sz w:val="20"/>
              </w:rPr>
              <w:t xml:space="preserve">  </w:t>
            </w:r>
          </w:p>
        </w:tc>
        <w:tc>
          <w:tcPr>
            <w:tcW w:w="4673" w:type="dxa"/>
          </w:tcPr>
          <w:p w14:paraId="55FB6FED" w14:textId="77777777" w:rsidR="00317ECF" w:rsidRDefault="00317ECF" w:rsidP="00362419">
            <w:pPr>
              <w:spacing w:after="180"/>
              <w:jc w:val="both"/>
              <w:rPr>
                <w:sz w:val="20"/>
                <w:rFonts w:cs="Arial"/>
              </w:rPr>
            </w:pPr>
            <w:r>
              <w:drawing>
                <wp:anchor distT="0" distB="0" distL="114300" distR="114300" simplePos="0" relativeHeight="251665408" behindDoc="0" locked="0" layoutInCell="1" allowOverlap="1" wp14:anchorId="702B41B5" wp14:editId="4684B5D7">
                  <wp:simplePos x="0" y="0"/>
                  <wp:positionH relativeFrom="margin">
                    <wp:posOffset>657860</wp:posOffset>
                  </wp:positionH>
                  <wp:positionV relativeFrom="margin">
                    <wp:posOffset>7620</wp:posOffset>
                  </wp:positionV>
                  <wp:extent cx="1799590" cy="1200150"/>
                  <wp:effectExtent l="0" t="0" r="0" b="0"/>
                  <wp:wrapSquare wrapText="bothSides"/>
                  <wp:docPr id="10" name="Grafik 10" descr="Ein Bild, das angeordne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descr="Ein Bild, das angeordnet enthält.&#10;&#10;Automatisch generierte Beschreibu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99590" cy="1200150"/>
                          </a:xfrm>
                          <a:prstGeom prst="rect">
                            <a:avLst/>
                          </a:prstGeom>
                          <a:noFill/>
                          <a:ln>
                            <a:noFill/>
                          </a:ln>
                        </pic:spPr>
                      </pic:pic>
                    </a:graphicData>
                  </a:graphic>
                </wp:anchor>
              </w:drawing>
            </w:r>
          </w:p>
        </w:tc>
      </w:tr>
      <w:tr w:rsidR="00317ECF" w14:paraId="4C3F0BD8" w14:textId="77777777" w:rsidTr="00362419">
        <w:tc>
          <w:tcPr>
            <w:tcW w:w="3964" w:type="dxa"/>
          </w:tcPr>
          <w:p w14:paraId="1E91917D" w14:textId="77777777" w:rsidR="00317ECF" w:rsidRDefault="00317ECF" w:rsidP="00362419">
            <w:pPr>
              <w:spacing w:after="180"/>
              <w:rPr>
                <w:sz w:val="20"/>
                <w:rFonts w:cs="Arial"/>
              </w:rPr>
            </w:pPr>
            <w:r>
              <w:rPr>
                <w:sz w:val="20"/>
              </w:rPr>
              <w:t xml:space="preserve">Nouvelle collection de couleurs Glatz « Sunset Glow » avec des tons aux couleurs intenses.</w:t>
            </w:r>
            <w:r>
              <w:rPr>
                <w:sz w:val="20"/>
              </w:rPr>
              <w:t xml:space="preserve">  </w:t>
            </w:r>
          </w:p>
        </w:tc>
        <w:tc>
          <w:tcPr>
            <w:tcW w:w="4673" w:type="dxa"/>
          </w:tcPr>
          <w:p w14:paraId="51873D14" w14:textId="77777777" w:rsidR="00317ECF" w:rsidRDefault="00317ECF" w:rsidP="00362419">
            <w:pPr>
              <w:spacing w:after="180"/>
              <w:jc w:val="both"/>
              <w:rPr>
                <w:noProof/>
              </w:rPr>
            </w:pPr>
            <w:r>
              <w:drawing>
                <wp:anchor distT="0" distB="0" distL="114300" distR="114300" simplePos="0" relativeHeight="251666432" behindDoc="0" locked="0" layoutInCell="1" allowOverlap="1" wp14:anchorId="6C40C0F6" wp14:editId="0B377EA1">
                  <wp:simplePos x="0" y="0"/>
                  <wp:positionH relativeFrom="margin">
                    <wp:posOffset>657954</wp:posOffset>
                  </wp:positionH>
                  <wp:positionV relativeFrom="margin">
                    <wp:posOffset>0</wp:posOffset>
                  </wp:positionV>
                  <wp:extent cx="1800000" cy="1200486"/>
                  <wp:effectExtent l="0" t="0" r="0" b="0"/>
                  <wp:wrapSquare wrapText="bothSides"/>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00000" cy="1200486"/>
                          </a:xfrm>
                          <a:prstGeom prst="rect">
                            <a:avLst/>
                          </a:prstGeom>
                          <a:noFill/>
                          <a:ln>
                            <a:noFill/>
                          </a:ln>
                        </pic:spPr>
                      </pic:pic>
                    </a:graphicData>
                  </a:graphic>
                </wp:anchor>
              </w:drawing>
            </w:r>
          </w:p>
        </w:tc>
      </w:tr>
      <w:tr w:rsidR="00317ECF" w14:paraId="3A0F187D" w14:textId="77777777" w:rsidTr="00362419">
        <w:tc>
          <w:tcPr>
            <w:tcW w:w="3964" w:type="dxa"/>
          </w:tcPr>
          <w:p w14:paraId="29B646AB" w14:textId="77777777" w:rsidR="00317ECF" w:rsidRDefault="00317ECF" w:rsidP="00362419">
            <w:pPr>
              <w:spacing w:after="180"/>
              <w:rPr>
                <w:sz w:val="20"/>
                <w:rFonts w:cs="Arial"/>
              </w:rPr>
            </w:pPr>
            <w:r>
              <w:rPr>
                <w:sz w:val="20"/>
              </w:rPr>
              <w:t xml:space="preserve">Nuanciers des deux nouvelles collections de couleurs</w:t>
            </w:r>
          </w:p>
        </w:tc>
        <w:tc>
          <w:tcPr>
            <w:tcW w:w="4673" w:type="dxa"/>
          </w:tcPr>
          <w:p w14:paraId="50C1E8DC" w14:textId="77777777" w:rsidR="00317ECF" w:rsidRDefault="00317ECF" w:rsidP="00362419">
            <w:pPr>
              <w:spacing w:after="180"/>
              <w:jc w:val="both"/>
              <w:rPr>
                <w:noProof/>
              </w:rPr>
            </w:pPr>
            <w:r>
              <w:drawing>
                <wp:anchor distT="0" distB="0" distL="114300" distR="114300" simplePos="0" relativeHeight="251667456" behindDoc="0" locked="0" layoutInCell="1" allowOverlap="1" wp14:anchorId="6B019145" wp14:editId="362EF968">
                  <wp:simplePos x="3670300" y="4241800"/>
                  <wp:positionH relativeFrom="margin">
                    <wp:align>center</wp:align>
                  </wp:positionH>
                  <wp:positionV relativeFrom="margin">
                    <wp:align>bottom</wp:align>
                  </wp:positionV>
                  <wp:extent cx="2160000" cy="1440083"/>
                  <wp:effectExtent l="0" t="0" r="0" b="8255"/>
                  <wp:wrapSquare wrapText="bothSides"/>
                  <wp:docPr id="9" name="Grafik 9" descr="Ein Bild, das Text, Visitenkart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descr="Ein Bild, das Text, Visitenkarte enthält.&#10;&#10;Automatisch generierte Beschreibu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60000" cy="1440083"/>
                          </a:xfrm>
                          <a:prstGeom prst="rect">
                            <a:avLst/>
                          </a:prstGeom>
                          <a:noFill/>
                          <a:ln>
                            <a:noFill/>
                          </a:ln>
                        </pic:spPr>
                      </pic:pic>
                    </a:graphicData>
                  </a:graphic>
                </wp:anchor>
              </w:drawing>
            </w:r>
          </w:p>
        </w:tc>
      </w:tr>
    </w:tbl>
    <w:p w14:paraId="409F9B25" w14:textId="77777777" w:rsidR="00317ECF" w:rsidRPr="00B7637D" w:rsidRDefault="00317ECF" w:rsidP="002006F8">
      <w:pPr>
        <w:rPr>
          <w:sz w:val="22"/>
          <w:szCs w:val="22"/>
        </w:rPr>
      </w:pPr>
    </w:p>
    <w:p w14:paraId="58348B96" w14:textId="683AD11F" w:rsidR="00C8411A" w:rsidRPr="00B56A2D" w:rsidRDefault="00C8411A" w:rsidP="00C8411A">
      <w:pPr>
        <w:spacing w:after="180"/>
        <w:jc w:val="both"/>
        <w:rPr>
          <w:rFonts w:cs="Arial"/>
          <w:sz w:val="22"/>
          <w:szCs w:val="22"/>
        </w:rPr>
      </w:pPr>
    </w:p>
    <w:p w14:paraId="79C9E3E3" w14:textId="51388482" w:rsidR="00677138" w:rsidRPr="00B56A2D" w:rsidRDefault="00677138" w:rsidP="00C8411A">
      <w:pPr>
        <w:spacing w:after="180"/>
        <w:jc w:val="both"/>
        <w:rPr>
          <w:rFonts w:cs="Arial"/>
          <w:sz w:val="22"/>
          <w:szCs w:val="22"/>
        </w:rPr>
      </w:pPr>
    </w:p>
    <w:p w14:paraId="07F249A2" w14:textId="77777777" w:rsidR="004A16EF" w:rsidRDefault="004A16EF">
      <w:pPr>
        <w:spacing w:line="240" w:lineRule="auto"/>
        <w:rPr>
          <w:b/>
          <w:bCs/>
          <w:sz w:val="22"/>
          <w:szCs w:val="22"/>
          <w:rFonts w:cs="Arial"/>
        </w:rPr>
      </w:pPr>
      <w:r>
        <w:br w:type="page"/>
      </w:r>
    </w:p>
    <w:p w14:paraId="2C26E772" w14:textId="44017BAC" w:rsidR="007D6CA2" w:rsidRPr="00B56A2D" w:rsidRDefault="007D6CA2" w:rsidP="007D6CA2">
      <w:pPr>
        <w:spacing w:after="180"/>
        <w:jc w:val="both"/>
        <w:rPr>
          <w:b/>
          <w:bCs/>
          <w:sz w:val="22"/>
          <w:szCs w:val="22"/>
          <w:rFonts w:cs="Arial"/>
        </w:rPr>
      </w:pPr>
      <w:r>
        <w:rPr>
          <w:b/>
          <w:sz w:val="22"/>
        </w:rPr>
        <w:t xml:space="preserve">À propos de Glatz</w:t>
      </w:r>
    </w:p>
    <w:p w14:paraId="1304B432" w14:textId="63554E81" w:rsidR="00226504" w:rsidRPr="00B56A2D" w:rsidRDefault="007D6CA2" w:rsidP="00196565">
      <w:pPr>
        <w:spacing w:after="180"/>
        <w:jc w:val="both"/>
        <w:rPr>
          <w:sz w:val="22"/>
          <w:szCs w:val="22"/>
          <w:rFonts w:cs="Arial"/>
        </w:rPr>
      </w:pPr>
      <w:r>
        <w:rPr>
          <w:sz w:val="22"/>
        </w:rPr>
        <w:t xml:space="preserve">La société suisse Glatz AG basée à Frauenfeld est l’un des leaders de la fabrication de parasols en Europe.</w:t>
      </w:r>
      <w:r>
        <w:rPr>
          <w:sz w:val="22"/>
        </w:rPr>
        <w:t xml:space="preserve"> </w:t>
      </w:r>
      <w:r>
        <w:rPr>
          <w:sz w:val="22"/>
        </w:rPr>
        <w:t xml:space="preserve">L’entreprise produit des parasols pour un usage privé et professionnel.</w:t>
      </w:r>
      <w:r>
        <w:rPr>
          <w:sz w:val="22"/>
        </w:rPr>
        <w:t xml:space="preserve"> </w:t>
      </w:r>
      <w:r>
        <w:rPr>
          <w:sz w:val="22"/>
        </w:rPr>
        <w:t xml:space="preserve">Avec plus de 20 000 possibilités de combinaisons et des solutions sur mesure, en particulier dans le domaine des parasols géants, le fabricant commercialise son assortiment de parasols haut de gamme par le biais de revendeurs agréés.</w:t>
      </w:r>
      <w:r>
        <w:rPr>
          <w:sz w:val="22"/>
        </w:rPr>
        <w:t xml:space="preserve"> </w:t>
      </w:r>
      <w:r>
        <w:rPr>
          <w:sz w:val="22"/>
        </w:rPr>
        <w:t xml:space="preserve">Le fabricant fournit également des conseils directs pour les nouvelles installations.</w:t>
      </w:r>
      <w:r>
        <w:rPr>
          <w:sz w:val="22"/>
        </w:rPr>
        <w:t xml:space="preserve">  </w:t>
      </w:r>
      <w:r>
        <w:rPr>
          <w:sz w:val="22"/>
        </w:rPr>
        <w:t xml:space="preserve">L’entreprise familiale de tradition existe depuis déjà 125 ans et jouit d’une expertise prouvée dans son secteur.</w:t>
      </w:r>
      <w:r>
        <w:rPr>
          <w:sz w:val="22"/>
        </w:rPr>
        <w:t xml:space="preserve"> </w:t>
      </w:r>
      <w:r>
        <w:rPr>
          <w:sz w:val="22"/>
        </w:rPr>
        <w:t xml:space="preserve">Des brevets internationaux pour des fonctions permettant une ergonomie sophistiquée, une solution d’ombrage optimale et une performance durable par tous les temps caractérisent la qualité haut de gamme des différents modèles de parasol.</w:t>
      </w:r>
      <w:r>
        <w:rPr>
          <w:sz w:val="22"/>
        </w:rPr>
        <w:t xml:space="preserve"> </w:t>
      </w:r>
      <w:r>
        <w:rPr>
          <w:sz w:val="22"/>
        </w:rPr>
        <w:t xml:space="preserve">60 % de tous les produits portent le label « Swiss Made » et sont fabriqués à Frauenfeld, les 40 % restants portent le label « Swiss Design » et proviennent de notre propre service de développement.</w:t>
      </w:r>
      <w:r>
        <w:rPr>
          <w:sz w:val="22"/>
        </w:rPr>
        <w:t xml:space="preserve"> </w:t>
      </w:r>
    </w:p>
    <w:sectPr w:rsidR="00226504" w:rsidRPr="00B56A2D" w:rsidSect="00336CFB">
      <w:headerReference w:type="even" r:id="rId15"/>
      <w:headerReference w:type="default" r:id="rId16"/>
      <w:footerReference w:type="even" r:id="rId17"/>
      <w:footerReference w:type="default" r:id="rId18"/>
      <w:headerReference w:type="first" r:id="rId19"/>
      <w:footerReference w:type="first" r:id="rId20"/>
      <w:pgSz w:w="11906" w:h="16838" w:code="9"/>
      <w:pgMar w:top="2835" w:right="1558" w:bottom="1134" w:left="1701" w:header="1843" w:footer="567" w:gutter="0"/>
      <w:cols w:space="708"/>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3C6A3E" w14:textId="77777777" w:rsidR="004D6732" w:rsidRDefault="004D6732">
      <w:r>
        <w:separator/>
      </w:r>
    </w:p>
  </w:endnote>
  <w:endnote w:type="continuationSeparator" w:id="0">
    <w:p w14:paraId="7FFDDAA2" w14:textId="77777777" w:rsidR="004D6732" w:rsidRDefault="004D67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38F78" w14:textId="77777777" w:rsidR="00FB0C2E" w:rsidRDefault="00FB0C2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3944"/>
      <w:gridCol w:w="4703"/>
    </w:tblGrid>
    <w:tr w:rsidR="00C8411A" w:rsidRPr="009754FA" w14:paraId="00D67731" w14:textId="77777777" w:rsidTr="00E733EA">
      <w:trPr>
        <w:trHeight w:hRule="exact" w:val="2268"/>
      </w:trPr>
      <w:tc>
        <w:tcPr>
          <w:tcW w:w="3993" w:type="dxa"/>
        </w:tcPr>
        <w:p w14:paraId="7C971459" w14:textId="5396BE3E" w:rsidR="00C8411A" w:rsidRDefault="00C8411A" w:rsidP="00C8411A">
          <w:pPr>
            <w:pStyle w:val="Fuzeile"/>
            <w:spacing w:line="240" w:lineRule="atLeast"/>
            <w:rPr>
              <w:sz w:val="16"/>
              <w:szCs w:val="16"/>
              <w:rFonts w:cs="Arial"/>
            </w:rPr>
          </w:pPr>
          <w:r>
            <w:rPr>
              <w:sz w:val="16"/>
            </w:rPr>
            <w:t xml:space="preserve">Glatz AG</w:t>
          </w:r>
          <w:r>
            <w:rPr>
              <w:sz w:val="16"/>
            </w:rPr>
            <w:br/>
          </w:r>
          <w:r>
            <w:rPr>
              <w:sz w:val="16"/>
            </w:rPr>
            <w:t xml:space="preserve">Tamara Roost</w:t>
          </w:r>
        </w:p>
        <w:p w14:paraId="23667C47" w14:textId="318B9F9F" w:rsidR="00C8411A" w:rsidRPr="009513C6" w:rsidRDefault="00C8411A" w:rsidP="00C8411A">
          <w:pPr>
            <w:pStyle w:val="Fuzeile"/>
            <w:spacing w:line="240" w:lineRule="atLeast"/>
            <w:rPr>
              <w:sz w:val="16"/>
              <w:szCs w:val="16"/>
              <w:rFonts w:ascii="Verdana" w:hAnsi="Verdana"/>
            </w:rPr>
          </w:pPr>
          <w:r>
            <w:rPr>
              <w:sz w:val="16"/>
            </w:rPr>
            <w:t xml:space="preserve">Neuhofstrasse 12</w:t>
          </w:r>
          <w:r>
            <w:rPr>
              <w:sz w:val="16"/>
            </w:rPr>
            <w:br/>
          </w:r>
          <w:r>
            <w:rPr>
              <w:sz w:val="16"/>
            </w:rPr>
            <w:t xml:space="preserve">8500 Frauenfeld</w:t>
          </w:r>
          <w:r>
            <w:rPr>
              <w:sz w:val="16"/>
            </w:rPr>
            <w:br/>
          </w:r>
          <w:r>
            <w:rPr>
              <w:sz w:val="16"/>
            </w:rPr>
            <w:t xml:space="preserve">Switzerland</w:t>
          </w:r>
          <w:r>
            <w:rPr>
              <w:sz w:val="16"/>
            </w:rPr>
            <w:br/>
          </w:r>
          <w:r>
            <w:rPr>
              <w:sz w:val="16"/>
            </w:rPr>
            <w:t xml:space="preserve">Tél. +41 52 723 66 72</w:t>
          </w:r>
        </w:p>
      </w:tc>
      <w:tc>
        <w:tcPr>
          <w:tcW w:w="4738" w:type="dxa"/>
        </w:tcPr>
        <w:p w14:paraId="2DBA6B4A" w14:textId="77777777" w:rsidR="00C8411A" w:rsidRPr="00B22D24" w:rsidRDefault="00C8411A" w:rsidP="00C8411A">
          <w:pPr>
            <w:pStyle w:val="Fuzeile"/>
            <w:spacing w:line="240" w:lineRule="atLeast"/>
            <w:rPr>
              <w:sz w:val="16"/>
              <w:szCs w:val="16"/>
              <w:rFonts w:cs="Arial"/>
            </w:rPr>
          </w:pPr>
          <w:r>
            <w:rPr>
              <w:sz w:val="16"/>
            </w:rPr>
            <w:t xml:space="preserve">Contact presse :</w:t>
          </w:r>
        </w:p>
        <w:p w14:paraId="63B2B1E6" w14:textId="77777777" w:rsidR="00C8411A" w:rsidRPr="004900FD" w:rsidRDefault="00C8411A" w:rsidP="00C8411A">
          <w:pPr>
            <w:pStyle w:val="Fuzeile"/>
            <w:spacing w:line="240" w:lineRule="atLeast"/>
            <w:rPr>
              <w:sz w:val="16"/>
              <w:szCs w:val="16"/>
              <w:rFonts w:cs="Arial"/>
            </w:rPr>
          </w:pPr>
          <w:r>
            <w:rPr>
              <w:sz w:val="16"/>
            </w:rPr>
            <w:t xml:space="preserve">D/P Communications &amp; Media GmbH</w:t>
          </w:r>
        </w:p>
        <w:p w14:paraId="595FB159" w14:textId="77777777" w:rsidR="00C8411A" w:rsidRPr="00B22D24" w:rsidRDefault="00C8411A" w:rsidP="00C8411A">
          <w:pPr>
            <w:pStyle w:val="Fuzeile"/>
            <w:spacing w:line="240" w:lineRule="atLeast"/>
            <w:rPr>
              <w:sz w:val="16"/>
              <w:szCs w:val="16"/>
              <w:rFonts w:cs="Arial"/>
            </w:rPr>
          </w:pPr>
          <w:r>
            <w:rPr>
              <w:sz w:val="16"/>
            </w:rPr>
            <w:t xml:space="preserve">Arnulfstr.</w:t>
          </w:r>
          <w:r>
            <w:rPr>
              <w:sz w:val="16"/>
            </w:rPr>
            <w:t xml:space="preserve"> </w:t>
          </w:r>
          <w:r>
            <w:rPr>
              <w:sz w:val="16"/>
            </w:rPr>
            <w:t xml:space="preserve">33</w:t>
          </w:r>
        </w:p>
        <w:p w14:paraId="472399A5" w14:textId="77777777" w:rsidR="00C8411A" w:rsidRPr="00B22D24" w:rsidRDefault="00C8411A" w:rsidP="00C8411A">
          <w:pPr>
            <w:pStyle w:val="Fuzeile"/>
            <w:spacing w:line="240" w:lineRule="atLeast"/>
            <w:rPr>
              <w:sz w:val="16"/>
              <w:szCs w:val="16"/>
              <w:rFonts w:cs="Arial"/>
            </w:rPr>
          </w:pPr>
          <w:r>
            <w:rPr>
              <w:sz w:val="16"/>
            </w:rPr>
            <w:t xml:space="preserve">40545 Düsseldorf</w:t>
          </w:r>
        </w:p>
        <w:p w14:paraId="3BCA2183" w14:textId="77777777" w:rsidR="00C8411A" w:rsidRPr="00B22D24" w:rsidRDefault="00C8411A" w:rsidP="00C8411A">
          <w:pPr>
            <w:pStyle w:val="Fuzeile"/>
            <w:spacing w:line="240" w:lineRule="atLeast"/>
            <w:rPr>
              <w:sz w:val="16"/>
              <w:szCs w:val="16"/>
              <w:rFonts w:cs="Arial"/>
            </w:rPr>
          </w:pPr>
          <w:r>
            <w:rPr>
              <w:sz w:val="16"/>
            </w:rPr>
            <w:t xml:space="preserve">Britta Harnischmacher, harnischmacher@doerferpartner.de</w:t>
          </w:r>
          <w:r>
            <w:rPr>
              <w:sz w:val="16"/>
            </w:rPr>
            <w:tab/>
          </w:r>
        </w:p>
        <w:p w14:paraId="54747EDF" w14:textId="77777777" w:rsidR="00C8411A" w:rsidRPr="00116C05" w:rsidRDefault="00C8411A" w:rsidP="00C8411A">
          <w:pPr>
            <w:pStyle w:val="Fuzeile"/>
            <w:spacing w:line="240" w:lineRule="atLeast"/>
            <w:rPr>
              <w:sz w:val="16"/>
              <w:szCs w:val="16"/>
              <w:rFonts w:cs="Arial"/>
            </w:rPr>
          </w:pPr>
          <w:r>
            <w:rPr>
              <w:sz w:val="16"/>
            </w:rPr>
            <w:t xml:space="preserve">Tél. +49 211/52301-12, Fax +49 211/52301-30</w:t>
          </w:r>
        </w:p>
        <w:p w14:paraId="14341A84" w14:textId="77777777" w:rsidR="00C8411A" w:rsidRPr="00116C05" w:rsidRDefault="00C8411A" w:rsidP="00C8411A">
          <w:pPr>
            <w:pStyle w:val="Fuzeile"/>
            <w:spacing w:line="240" w:lineRule="atLeast"/>
            <w:rPr>
              <w:sz w:val="16"/>
              <w:szCs w:val="16"/>
              <w:rFonts w:ascii="Verdana" w:hAnsi="Verdana"/>
            </w:rPr>
          </w:pPr>
          <w:r>
            <w:rPr>
              <w:sz w:val="16"/>
            </w:rPr>
            <w:t xml:space="preserve">www.doerferpartner.de</w:t>
          </w:r>
          <w:r>
            <w:rPr>
              <w:sz w:val="16"/>
              <w:rFonts w:ascii="Verdana" w:hAnsi="Verdana"/>
            </w:rPr>
            <w:t xml:space="preserve">                               </w:t>
          </w:r>
        </w:p>
        <w:p w14:paraId="2DE9E3D7" w14:textId="77777777" w:rsidR="00C8411A" w:rsidRPr="00116C05" w:rsidRDefault="00C8411A" w:rsidP="00C8411A">
          <w:pPr>
            <w:pStyle w:val="Fuzeile"/>
            <w:spacing w:line="240" w:lineRule="atLeast"/>
            <w:jc w:val="right"/>
            <w:rPr>
              <w:sz w:val="16"/>
              <w:szCs w:val="16"/>
              <w:rFonts w:ascii="Verdana" w:hAnsi="Verdana"/>
            </w:rPr>
          </w:pPr>
          <w:r w:rsidRPr="00B22D24">
            <w:rPr>
              <w:sz w:val="16"/>
              <w:rFonts w:cs="Arial"/>
            </w:rPr>
            <w:fldChar w:fldCharType="begin"/>
          </w:r>
          <w:r w:rsidRPr="00116C05">
            <w:rPr>
              <w:sz w:val="16"/>
              <w:rFonts w:cs="Arial"/>
            </w:rPr>
            <w:instrText xml:space="preserve"> PAGE </w:instrText>
          </w:r>
          <w:r w:rsidRPr="00B22D24">
            <w:rPr>
              <w:sz w:val="16"/>
              <w:rFonts w:cs="Arial"/>
            </w:rPr>
            <w:fldChar w:fldCharType="separate"/>
          </w:r>
          <w:r>
            <w:rPr>
              <w:sz w:val="16"/>
              <w:rFonts w:cs="Arial"/>
            </w:rPr>
            <w:t>1</w:t>
          </w:r>
          <w:r w:rsidRPr="00B22D24">
            <w:rPr>
              <w:sz w:val="16"/>
              <w:rFonts w:cs="Arial"/>
            </w:rPr>
            <w:fldChar w:fldCharType="end"/>
          </w:r>
          <w:r>
            <w:rPr>
              <w:sz w:val="16"/>
            </w:rPr>
            <w:t xml:space="preserve">/</w:t>
          </w:r>
          <w:r w:rsidRPr="00B22D24">
            <w:rPr>
              <w:sz w:val="16"/>
              <w:rFonts w:cs="Arial"/>
            </w:rPr>
            <w:fldChar w:fldCharType="begin" w:dirty="true"/>
          </w:r>
          <w:r w:rsidRPr="00116C05">
            <w:rPr>
              <w:sz w:val="16"/>
              <w:rFonts w:cs="Arial"/>
            </w:rPr>
            <w:instrText xml:space="preserve"> NUMPAGES </w:instrText>
          </w:r>
          <w:r w:rsidRPr="00B22D24">
            <w:rPr>
              <w:sz w:val="16"/>
              <w:rFonts w:cs="Arial"/>
            </w:rPr>
            <w:fldChar w:fldCharType="separate"/>
          </w:r>
          <w:r>
            <w:rPr>
              <w:sz w:val="16"/>
              <w:rFonts w:cs="Arial"/>
            </w:rPr>
            <w:t>4</w:t>
          </w:r>
          <w:r w:rsidRPr="00B22D24">
            <w:rPr>
              <w:sz w:val="16"/>
              <w:rFonts w:cs="Arial"/>
            </w:rPr>
            <w:fldChar w:fldCharType="end"/>
          </w:r>
        </w:p>
      </w:tc>
    </w:tr>
  </w:tbl>
  <w:p w14:paraId="7D781E6D" w14:textId="7302FCCD" w:rsidR="00287AC8" w:rsidRPr="00177481" w:rsidRDefault="00287AC8" w:rsidP="00C8411A">
    <w:pPr>
      <w:pStyle w:val="Fuzeile"/>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D73D9" w14:textId="7757A999" w:rsidR="00287AC8" w:rsidRDefault="00287AC8">
    <w:pPr>
      <w:pStyle w:val="Fuzeile"/>
    </w:pPr>
    <w:r>
      <w:rPr>
        <w:b/>
        <w:sz w:val="22"/>
      </w:rPr>
      <mc:AlternateContent>
        <mc:Choice Requires="wps">
          <w:drawing>
            <wp:anchor distT="0" distB="0" distL="114300" distR="114300" simplePos="0" relativeHeight="251661824" behindDoc="0" locked="0" layoutInCell="1" allowOverlap="1" wp14:anchorId="7912594D" wp14:editId="69BA2735">
              <wp:simplePos x="0" y="0"/>
              <wp:positionH relativeFrom="page">
                <wp:posOffset>5400675</wp:posOffset>
              </wp:positionH>
              <wp:positionV relativeFrom="bottomMargin">
                <wp:posOffset>-720090</wp:posOffset>
              </wp:positionV>
              <wp:extent cx="961200" cy="1144800"/>
              <wp:effectExtent l="0" t="0" r="0" b="0"/>
              <wp:wrapNone/>
              <wp:docPr id="4" name="Textfeld 4"/>
              <wp:cNvGraphicFramePr/>
              <a:graphic xmlns:a="http://schemas.openxmlformats.org/drawingml/2006/main">
                <a:graphicData uri="http://schemas.microsoft.com/office/word/2010/wordprocessingShape">
                  <wps:wsp>
                    <wps:cNvSpPr txBox="1"/>
                    <wps:spPr>
                      <a:xfrm>
                        <a:off x="0" y="0"/>
                        <a:ext cx="961200" cy="1144800"/>
                      </a:xfrm>
                      <a:prstGeom prst="rect">
                        <a:avLst/>
                      </a:prstGeom>
                      <a:noFill/>
                      <a:ln w="6350">
                        <a:noFill/>
                      </a:ln>
                    </wps:spPr>
                    <wps:txbx>
                      <w:txbxContent>
                        <w:p w14:paraId="68321CD4" w14:textId="77777777" w:rsidR="00287AC8" w:rsidRPr="00287AC8" w:rsidRDefault="00287AC8" w:rsidP="00287AC8">
                          <w:pPr>
                            <w:spacing w:line="220" w:lineRule="exact"/>
                            <w:rPr>
                              <w:sz w:val="16"/>
                              <w:szCs w:val="16"/>
                              <w:rFonts w:cs="Arial"/>
                            </w:rPr>
                          </w:pPr>
                          <w:r>
                            <w:rPr>
                              <w:sz w:val="16"/>
                            </w:rPr>
                            <w:t xml:space="preserve">Glatz AG</w:t>
                          </w:r>
                          <w:r>
                            <w:rPr>
                              <w:sz w:val="16"/>
                            </w:rPr>
                            <w:t xml:space="preserve"> </w:t>
                          </w:r>
                        </w:p>
                        <w:p w14:paraId="6588D86A" w14:textId="77777777" w:rsidR="00287AC8" w:rsidRPr="00287AC8" w:rsidRDefault="00287AC8" w:rsidP="00287AC8">
                          <w:pPr>
                            <w:spacing w:line="220" w:lineRule="exact"/>
                            <w:rPr>
                              <w:sz w:val="16"/>
                              <w:szCs w:val="16"/>
                              <w:rFonts w:cs="Arial"/>
                            </w:rPr>
                          </w:pPr>
                          <w:r>
                            <w:rPr>
                              <w:sz w:val="16"/>
                            </w:rPr>
                            <w:t xml:space="preserve">Neuhofstrasse 12</w:t>
                          </w:r>
                        </w:p>
                        <w:p w14:paraId="4DE34DD2" w14:textId="77777777" w:rsidR="00287AC8" w:rsidRPr="00287AC8" w:rsidRDefault="00287AC8" w:rsidP="00287AC8">
                          <w:pPr>
                            <w:spacing w:line="220" w:lineRule="exact"/>
                            <w:rPr>
                              <w:sz w:val="16"/>
                              <w:szCs w:val="16"/>
                              <w:rFonts w:cs="Arial"/>
                            </w:rPr>
                          </w:pPr>
                          <w:r>
                            <w:rPr>
                              <w:sz w:val="16"/>
                            </w:rPr>
                            <w:t xml:space="preserve">8500 Frauenfeld</w:t>
                          </w:r>
                        </w:p>
                        <w:p w14:paraId="242D6009" w14:textId="77777777" w:rsidR="00287AC8" w:rsidRPr="00287AC8" w:rsidRDefault="00287AC8" w:rsidP="00287AC8">
                          <w:pPr>
                            <w:spacing w:line="220" w:lineRule="exact"/>
                            <w:rPr>
                              <w:sz w:val="16"/>
                              <w:szCs w:val="16"/>
                              <w:rFonts w:cs="Arial"/>
                            </w:rPr>
                          </w:pPr>
                          <w:r>
                            <w:rPr>
                              <w:sz w:val="16"/>
                            </w:rPr>
                            <w:t xml:space="preserve">Switzerland</w:t>
                          </w:r>
                          <w:r>
                            <w:rPr>
                              <w:sz w:val="16"/>
                            </w:rPr>
                            <w:t xml:space="preserve">  </w:t>
                          </w:r>
                        </w:p>
                        <w:p w14:paraId="7BC9FE93" w14:textId="77777777" w:rsidR="00287AC8" w:rsidRPr="00287AC8" w:rsidRDefault="00287AC8" w:rsidP="00287AC8">
                          <w:pPr>
                            <w:spacing w:line="220" w:lineRule="exact"/>
                            <w:rPr>
                              <w:rFonts w:cs="Arial"/>
                              <w:sz w:val="16"/>
                              <w:szCs w:val="16"/>
                              <w:lang w:val="de-CH"/>
                            </w:rPr>
                          </w:pPr>
                        </w:p>
                        <w:p w14:paraId="0F384E48" w14:textId="77777777" w:rsidR="00287AC8" w:rsidRPr="00287AC8" w:rsidRDefault="00287AC8" w:rsidP="00287AC8">
                          <w:pPr>
                            <w:spacing w:line="220" w:lineRule="exact"/>
                            <w:rPr>
                              <w:sz w:val="16"/>
                              <w:szCs w:val="16"/>
                              <w:rFonts w:cs="Arial"/>
                            </w:rPr>
                          </w:pPr>
                          <w:r>
                            <w:rPr>
                              <w:sz w:val="16"/>
                            </w:rPr>
                            <w:t xml:space="preserve">Tél. +41 52 723 66 66</w:t>
                          </w:r>
                        </w:p>
                        <w:p w14:paraId="7E1FE3D0" w14:textId="77777777" w:rsidR="00287AC8" w:rsidRPr="00287AC8" w:rsidRDefault="00287AC8" w:rsidP="00287AC8">
                          <w:pPr>
                            <w:spacing w:line="220" w:lineRule="exact"/>
                            <w:rPr>
                              <w:sz w:val="16"/>
                              <w:szCs w:val="16"/>
                              <w:rFonts w:cs="Arial"/>
                            </w:rPr>
                          </w:pPr>
                          <w:r>
                            <w:rPr>
                              <w:sz w:val="16"/>
                            </w:rPr>
                            <w:t xml:space="preserve">Fax +41 52 723 66 89</w:t>
                          </w:r>
                        </w:p>
                        <w:p w14:paraId="2873A397" w14:textId="77777777" w:rsidR="00287AC8" w:rsidRPr="00287AC8" w:rsidRDefault="00287AC8" w:rsidP="00287AC8">
                          <w:pPr>
                            <w:spacing w:line="220" w:lineRule="exact"/>
                            <w:rPr>
                              <w:sz w:val="16"/>
                              <w:szCs w:val="16"/>
                              <w:rFonts w:cs="Arial"/>
                            </w:rPr>
                          </w:pPr>
                          <w:r>
                            <w:rPr>
                              <w:sz w:val="16"/>
                            </w:rPr>
                            <w:t xml:space="preserve">www.glatz.com</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12594D" id="_x0000_t202" coordsize="21600,21600" o:spt="202" path="m,l,21600r21600,l21600,xe">
              <v:stroke joinstyle="miter"/>
              <v:path gradientshapeok="t" o:connecttype="rect"/>
            </v:shapetype>
            <v:shape id="Textfeld 4" o:spid="_x0000_s1026" type="#_x0000_t202" style="position:absolute;margin-left:425.25pt;margin-top:-56.7pt;width:75.7pt;height:90.15pt;z-index:251661824;visibility:visible;mso-wrap-style:non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" filled="f" stroked="f" strokeweight=".5pt">
              <v:textbox inset="0,0,0,0">
                <w:txbxContent>
                  <w:p w14:paraId="68321CD4" w14:textId="77777777" w:rsidR="00287AC8" w:rsidRPr="00287AC8" w:rsidRDefault="00287AC8" w:rsidP="00287AC8">
                    <w:pPr>
                      <w:spacing w:line="220" w:lineRule="exact"/>
                      <w:rPr>
                        <w:sz w:val="16"/>
                        <w:szCs w:val="16"/>
                        <w:rFonts w:cs="Arial"/>
                      </w:rPr>
                    </w:pPr>
                    <w:r>
                      <w:rPr>
                        <w:sz w:val="16"/>
                      </w:rPr>
                      <w:t xml:space="preserve">Glatz AG</w:t>
                    </w:r>
                    <w:r>
                      <w:rPr>
                        <w:sz w:val="16"/>
                      </w:rPr>
                      <w:t xml:space="preserve"> </w:t>
                    </w:r>
                  </w:p>
                  <w:p w14:paraId="6588D86A" w14:textId="77777777" w:rsidR="00287AC8" w:rsidRPr="00287AC8" w:rsidRDefault="00287AC8" w:rsidP="00287AC8">
                    <w:pPr>
                      <w:spacing w:line="220" w:lineRule="exact"/>
                      <w:rPr>
                        <w:sz w:val="16"/>
                        <w:szCs w:val="16"/>
                        <w:rFonts w:cs="Arial"/>
                      </w:rPr>
                    </w:pPr>
                    <w:r>
                      <w:rPr>
                        <w:sz w:val="16"/>
                      </w:rPr>
                      <w:t xml:space="preserve">Neuhofstrasse 12</w:t>
                    </w:r>
                  </w:p>
                  <w:p w14:paraId="4DE34DD2" w14:textId="77777777" w:rsidR="00287AC8" w:rsidRPr="00287AC8" w:rsidRDefault="00287AC8" w:rsidP="00287AC8">
                    <w:pPr>
                      <w:spacing w:line="220" w:lineRule="exact"/>
                      <w:rPr>
                        <w:sz w:val="16"/>
                        <w:szCs w:val="16"/>
                        <w:rFonts w:cs="Arial"/>
                      </w:rPr>
                    </w:pPr>
                    <w:r>
                      <w:rPr>
                        <w:sz w:val="16"/>
                      </w:rPr>
                      <w:t xml:space="preserve">8500 Frauenfeld</w:t>
                    </w:r>
                  </w:p>
                  <w:p w14:paraId="242D6009" w14:textId="77777777" w:rsidR="00287AC8" w:rsidRPr="00287AC8" w:rsidRDefault="00287AC8" w:rsidP="00287AC8">
                    <w:pPr>
                      <w:spacing w:line="220" w:lineRule="exact"/>
                      <w:rPr>
                        <w:sz w:val="16"/>
                        <w:szCs w:val="16"/>
                        <w:rFonts w:cs="Arial"/>
                      </w:rPr>
                    </w:pPr>
                    <w:r>
                      <w:rPr>
                        <w:sz w:val="16"/>
                      </w:rPr>
                      <w:t xml:space="preserve">Switzerland</w:t>
                    </w:r>
                    <w:r>
                      <w:rPr>
                        <w:sz w:val="16"/>
                      </w:rPr>
                      <w:t xml:space="preserve">  </w:t>
                    </w:r>
                  </w:p>
                  <w:p w14:paraId="7BC9FE93" w14:textId="77777777" w:rsidR="00287AC8" w:rsidRPr="00287AC8" w:rsidRDefault="00287AC8" w:rsidP="00287AC8">
                    <w:pPr>
                      <w:spacing w:line="220" w:lineRule="exact"/>
                      <w:rPr>
                        <w:rFonts w:cs="Arial"/>
                        <w:sz w:val="16"/>
                        <w:szCs w:val="16"/>
                        <w:lang w:val="de-CH"/>
                      </w:rPr>
                    </w:pPr>
                  </w:p>
                  <w:p w14:paraId="0F384E48" w14:textId="77777777" w:rsidR="00287AC8" w:rsidRPr="00287AC8" w:rsidRDefault="00287AC8" w:rsidP="00287AC8">
                    <w:pPr>
                      <w:spacing w:line="220" w:lineRule="exact"/>
                      <w:rPr>
                        <w:sz w:val="16"/>
                        <w:szCs w:val="16"/>
                        <w:rFonts w:cs="Arial"/>
                      </w:rPr>
                    </w:pPr>
                    <w:r>
                      <w:rPr>
                        <w:sz w:val="16"/>
                      </w:rPr>
                      <w:t xml:space="preserve">Tél. +41 52 723 66 66</w:t>
                    </w:r>
                  </w:p>
                  <w:p w14:paraId="7E1FE3D0" w14:textId="77777777" w:rsidR="00287AC8" w:rsidRPr="00287AC8" w:rsidRDefault="00287AC8" w:rsidP="00287AC8">
                    <w:pPr>
                      <w:spacing w:line="220" w:lineRule="exact"/>
                      <w:rPr>
                        <w:sz w:val="16"/>
                        <w:szCs w:val="16"/>
                        <w:rFonts w:cs="Arial"/>
                      </w:rPr>
                    </w:pPr>
                    <w:r>
                      <w:rPr>
                        <w:sz w:val="16"/>
                      </w:rPr>
                      <w:t xml:space="preserve">Fax +41 52 723 66 89</w:t>
                    </w:r>
                  </w:p>
                  <w:p w14:paraId="2873A397" w14:textId="77777777" w:rsidR="00287AC8" w:rsidRPr="00287AC8" w:rsidRDefault="00287AC8" w:rsidP="00287AC8">
                    <w:pPr>
                      <w:spacing w:line="220" w:lineRule="exact"/>
                      <w:rPr>
                        <w:sz w:val="16"/>
                        <w:szCs w:val="16"/>
                        <w:rFonts w:cs="Arial"/>
                      </w:rPr>
                    </w:pPr>
                    <w:r>
                      <w:rPr>
                        <w:sz w:val="16"/>
                      </w:rPr>
                      <w:t xml:space="preserve">www.glatz.com</w:t>
                    </w:r>
                  </w:p>
                </w:txbxContent>
              </v:textbox>
              <w10:wrap anchorx="page"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747E79" w14:textId="77777777" w:rsidR="004D6732" w:rsidRDefault="004D6732">
      <w:r>
        <w:separator/>
      </w:r>
    </w:p>
  </w:footnote>
  <w:footnote w:type="continuationSeparator" w:id="0">
    <w:p w14:paraId="6698E760" w14:textId="77777777" w:rsidR="004D6732" w:rsidRDefault="004D67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39DD5" w14:textId="77777777" w:rsidR="00FB0C2E" w:rsidRDefault="00FB0C2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9DD79" w14:textId="5AEA94E0" w:rsidR="00310E3B" w:rsidRPr="006C6694" w:rsidRDefault="00287AC8" w:rsidP="00310E3B">
    <w:pPr>
      <w:pStyle w:val="Kopfzeile"/>
      <w:spacing w:before="120"/>
      <w:rPr>
        <w:spacing w:val="80"/>
        <w:sz w:val="36"/>
        <w:szCs w:val="36"/>
        <w:rFonts w:cs="Arial"/>
      </w:rPr>
    </w:pPr>
    <w:r>
      <w:rPr>
        <w:b/>
        <w:sz w:val="28"/>
      </w:rPr>
      <w:drawing>
        <wp:anchor distT="0" distB="0" distL="114300" distR="114300" simplePos="0" relativeHeight="251665920" behindDoc="0" locked="0" layoutInCell="1" allowOverlap="1" wp14:anchorId="57188FAA" wp14:editId="321BF770">
          <wp:simplePos x="0" y="0"/>
          <wp:positionH relativeFrom="page">
            <wp:posOffset>5504180</wp:posOffset>
          </wp:positionH>
          <wp:positionV relativeFrom="page">
            <wp:posOffset>396240</wp:posOffset>
          </wp:positionV>
          <wp:extent cx="1620000" cy="504000"/>
          <wp:effectExtent l="0" t="0" r="0" b="4445"/>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620000" cy="504000"/>
                  </a:xfrm>
                  <a:prstGeom prst="rect">
                    <a:avLst/>
                  </a:prstGeom>
                </pic:spPr>
              </pic:pic>
            </a:graphicData>
          </a:graphic>
          <wp14:sizeRelH relativeFrom="margin">
            <wp14:pctWidth>0</wp14:pctWidth>
          </wp14:sizeRelH>
          <wp14:sizeRelV relativeFrom="margin">
            <wp14:pctHeight>0</wp14:pctHeight>
          </wp14:sizeRelV>
        </wp:anchor>
      </w:drawing>
    </w:r>
    <w:r>
      <w:rPr>
        <w:sz w:val="36"/>
      </w:rPr>
      <w:t xml:space="preserve">Communiqué de presse Glatz</w:t>
    </w:r>
  </w:p>
  <w:p w14:paraId="3D9FA280" w14:textId="77777777" w:rsidR="00310E3B" w:rsidRPr="00310E3B" w:rsidRDefault="00310E3B" w:rsidP="00287AC8">
    <w:pPr>
      <w:pStyle w:val="Kopfzeile"/>
      <w:rPr>
        <w:b/>
        <w:bCs/>
        <w:spacing w:val="26"/>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0A7FF" w14:textId="16C99D35" w:rsidR="00287AC8" w:rsidRDefault="00287AC8">
    <w:pPr>
      <w:pStyle w:val="Kopfzeile"/>
    </w:pPr>
    <w:r>
      <w:rPr>
        <w:sz w:val="22"/>
      </w:rPr>
      <w:drawing>
        <wp:anchor distT="0" distB="0" distL="114300" distR="114300" simplePos="0" relativeHeight="251659776" behindDoc="0" locked="0" layoutInCell="1" allowOverlap="1" wp14:anchorId="4FA0BD3D" wp14:editId="7C3D84CE">
          <wp:simplePos x="0" y="0"/>
          <wp:positionH relativeFrom="page">
            <wp:posOffset>5400675</wp:posOffset>
          </wp:positionH>
          <wp:positionV relativeFrom="page">
            <wp:posOffset>900430</wp:posOffset>
          </wp:positionV>
          <wp:extent cx="1620000" cy="504000"/>
          <wp:effectExtent l="0" t="0" r="0" b="4445"/>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620000" cy="504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AC375D"/>
    <w:multiLevelType w:val="hybridMultilevel"/>
    <w:tmpl w:val="61FEB42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5600189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dirty"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enforcement="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9EA"/>
    <w:rsid w:val="00011C67"/>
    <w:rsid w:val="0002616C"/>
    <w:rsid w:val="00026856"/>
    <w:rsid w:val="00027308"/>
    <w:rsid w:val="00030068"/>
    <w:rsid w:val="00041801"/>
    <w:rsid w:val="0006023C"/>
    <w:rsid w:val="00064FC0"/>
    <w:rsid w:val="00066D47"/>
    <w:rsid w:val="000674DC"/>
    <w:rsid w:val="00071337"/>
    <w:rsid w:val="00072646"/>
    <w:rsid w:val="0007334B"/>
    <w:rsid w:val="00076547"/>
    <w:rsid w:val="0008343F"/>
    <w:rsid w:val="00090EE7"/>
    <w:rsid w:val="00091DB4"/>
    <w:rsid w:val="0009624B"/>
    <w:rsid w:val="000A02D8"/>
    <w:rsid w:val="000B1E14"/>
    <w:rsid w:val="000B306C"/>
    <w:rsid w:val="000D6CCA"/>
    <w:rsid w:val="000E3245"/>
    <w:rsid w:val="000F0533"/>
    <w:rsid w:val="000F22EA"/>
    <w:rsid w:val="000F52FD"/>
    <w:rsid w:val="000F737D"/>
    <w:rsid w:val="00106DAF"/>
    <w:rsid w:val="001129F3"/>
    <w:rsid w:val="001135AD"/>
    <w:rsid w:val="00115CC2"/>
    <w:rsid w:val="00124511"/>
    <w:rsid w:val="001266DC"/>
    <w:rsid w:val="0013469B"/>
    <w:rsid w:val="00140776"/>
    <w:rsid w:val="001504A8"/>
    <w:rsid w:val="00161BD6"/>
    <w:rsid w:val="00161F88"/>
    <w:rsid w:val="0016371E"/>
    <w:rsid w:val="0017290B"/>
    <w:rsid w:val="00177481"/>
    <w:rsid w:val="0018336E"/>
    <w:rsid w:val="00196565"/>
    <w:rsid w:val="001B2755"/>
    <w:rsid w:val="001B3005"/>
    <w:rsid w:val="001B40BF"/>
    <w:rsid w:val="001B6258"/>
    <w:rsid w:val="001C4398"/>
    <w:rsid w:val="001C4456"/>
    <w:rsid w:val="001D462E"/>
    <w:rsid w:val="001D4827"/>
    <w:rsid w:val="001F049A"/>
    <w:rsid w:val="001F19EA"/>
    <w:rsid w:val="001F28FB"/>
    <w:rsid w:val="001F4364"/>
    <w:rsid w:val="002006F8"/>
    <w:rsid w:val="00205D45"/>
    <w:rsid w:val="002141EC"/>
    <w:rsid w:val="00215BC3"/>
    <w:rsid w:val="00226504"/>
    <w:rsid w:val="00232BDD"/>
    <w:rsid w:val="00232C48"/>
    <w:rsid w:val="00253807"/>
    <w:rsid w:val="00253D4C"/>
    <w:rsid w:val="0026247F"/>
    <w:rsid w:val="0026580E"/>
    <w:rsid w:val="002675BD"/>
    <w:rsid w:val="00267D15"/>
    <w:rsid w:val="00274127"/>
    <w:rsid w:val="00284AB5"/>
    <w:rsid w:val="00285232"/>
    <w:rsid w:val="00287AC8"/>
    <w:rsid w:val="002A0A21"/>
    <w:rsid w:val="002A21E4"/>
    <w:rsid w:val="002B1E42"/>
    <w:rsid w:val="002E0546"/>
    <w:rsid w:val="002F4405"/>
    <w:rsid w:val="00304D85"/>
    <w:rsid w:val="003106A5"/>
    <w:rsid w:val="00310E3B"/>
    <w:rsid w:val="003135E4"/>
    <w:rsid w:val="0031511F"/>
    <w:rsid w:val="00317ECF"/>
    <w:rsid w:val="00336CFB"/>
    <w:rsid w:val="00340CB0"/>
    <w:rsid w:val="00355278"/>
    <w:rsid w:val="00362165"/>
    <w:rsid w:val="00372624"/>
    <w:rsid w:val="00384AFD"/>
    <w:rsid w:val="00385248"/>
    <w:rsid w:val="003A578F"/>
    <w:rsid w:val="003A5C71"/>
    <w:rsid w:val="003B3EEB"/>
    <w:rsid w:val="003B553A"/>
    <w:rsid w:val="003B694E"/>
    <w:rsid w:val="003B7330"/>
    <w:rsid w:val="003C10AF"/>
    <w:rsid w:val="003C3848"/>
    <w:rsid w:val="003C38B5"/>
    <w:rsid w:val="003C42D9"/>
    <w:rsid w:val="003D0414"/>
    <w:rsid w:val="003D090A"/>
    <w:rsid w:val="003D609B"/>
    <w:rsid w:val="003E074F"/>
    <w:rsid w:val="003F35AE"/>
    <w:rsid w:val="003F3723"/>
    <w:rsid w:val="003F7D56"/>
    <w:rsid w:val="00402A80"/>
    <w:rsid w:val="00407DA0"/>
    <w:rsid w:val="00411C12"/>
    <w:rsid w:val="004162BD"/>
    <w:rsid w:val="0043093E"/>
    <w:rsid w:val="00433A05"/>
    <w:rsid w:val="004440B9"/>
    <w:rsid w:val="00465FDE"/>
    <w:rsid w:val="004818D4"/>
    <w:rsid w:val="004838A4"/>
    <w:rsid w:val="0048641F"/>
    <w:rsid w:val="004957EC"/>
    <w:rsid w:val="004A16EF"/>
    <w:rsid w:val="004A7A21"/>
    <w:rsid w:val="004B0855"/>
    <w:rsid w:val="004B4589"/>
    <w:rsid w:val="004B7AD1"/>
    <w:rsid w:val="004D4A94"/>
    <w:rsid w:val="004D642F"/>
    <w:rsid w:val="004D6732"/>
    <w:rsid w:val="004E00A1"/>
    <w:rsid w:val="004E02A8"/>
    <w:rsid w:val="004E1BC9"/>
    <w:rsid w:val="00503657"/>
    <w:rsid w:val="00523F2C"/>
    <w:rsid w:val="00526328"/>
    <w:rsid w:val="005265EF"/>
    <w:rsid w:val="00544BFC"/>
    <w:rsid w:val="005662F8"/>
    <w:rsid w:val="00570615"/>
    <w:rsid w:val="00571662"/>
    <w:rsid w:val="00572BC6"/>
    <w:rsid w:val="005855DB"/>
    <w:rsid w:val="005A2282"/>
    <w:rsid w:val="005A3398"/>
    <w:rsid w:val="005A53CF"/>
    <w:rsid w:val="005C263F"/>
    <w:rsid w:val="005E7CBA"/>
    <w:rsid w:val="005F1F6E"/>
    <w:rsid w:val="005F6492"/>
    <w:rsid w:val="0060122F"/>
    <w:rsid w:val="00611150"/>
    <w:rsid w:val="00612064"/>
    <w:rsid w:val="006339E2"/>
    <w:rsid w:val="00634BCD"/>
    <w:rsid w:val="006501C9"/>
    <w:rsid w:val="006509B1"/>
    <w:rsid w:val="00654ADF"/>
    <w:rsid w:val="00657102"/>
    <w:rsid w:val="00661001"/>
    <w:rsid w:val="00661EEA"/>
    <w:rsid w:val="00665E32"/>
    <w:rsid w:val="00677138"/>
    <w:rsid w:val="006843D7"/>
    <w:rsid w:val="006908B2"/>
    <w:rsid w:val="006A0D2C"/>
    <w:rsid w:val="006B016F"/>
    <w:rsid w:val="006C044A"/>
    <w:rsid w:val="006C1F0D"/>
    <w:rsid w:val="006C218C"/>
    <w:rsid w:val="006C6DCD"/>
    <w:rsid w:val="006D4006"/>
    <w:rsid w:val="006D6EF4"/>
    <w:rsid w:val="007013A5"/>
    <w:rsid w:val="0071513E"/>
    <w:rsid w:val="00723563"/>
    <w:rsid w:val="00730CD4"/>
    <w:rsid w:val="007331F2"/>
    <w:rsid w:val="0074293B"/>
    <w:rsid w:val="007611E5"/>
    <w:rsid w:val="00762FA6"/>
    <w:rsid w:val="007641E8"/>
    <w:rsid w:val="00775512"/>
    <w:rsid w:val="007A294C"/>
    <w:rsid w:val="007A7176"/>
    <w:rsid w:val="007C1B4C"/>
    <w:rsid w:val="007D4F48"/>
    <w:rsid w:val="007D5660"/>
    <w:rsid w:val="007D6CA2"/>
    <w:rsid w:val="007E25EC"/>
    <w:rsid w:val="007F20D6"/>
    <w:rsid w:val="007F31BA"/>
    <w:rsid w:val="007F5966"/>
    <w:rsid w:val="007F6265"/>
    <w:rsid w:val="00804C99"/>
    <w:rsid w:val="00826485"/>
    <w:rsid w:val="00840D21"/>
    <w:rsid w:val="008549D4"/>
    <w:rsid w:val="00855AB8"/>
    <w:rsid w:val="00870578"/>
    <w:rsid w:val="008748B0"/>
    <w:rsid w:val="008812DC"/>
    <w:rsid w:val="00882F32"/>
    <w:rsid w:val="00885D31"/>
    <w:rsid w:val="00890F7B"/>
    <w:rsid w:val="00894CE3"/>
    <w:rsid w:val="008A2F67"/>
    <w:rsid w:val="008A400C"/>
    <w:rsid w:val="008A4FC1"/>
    <w:rsid w:val="008D6600"/>
    <w:rsid w:val="008D7EAF"/>
    <w:rsid w:val="008E23EF"/>
    <w:rsid w:val="008E7516"/>
    <w:rsid w:val="008F40BE"/>
    <w:rsid w:val="009031A7"/>
    <w:rsid w:val="0090512F"/>
    <w:rsid w:val="00922A77"/>
    <w:rsid w:val="00924C0F"/>
    <w:rsid w:val="00932104"/>
    <w:rsid w:val="00937352"/>
    <w:rsid w:val="00941D4E"/>
    <w:rsid w:val="00945D21"/>
    <w:rsid w:val="00947C86"/>
    <w:rsid w:val="0095042B"/>
    <w:rsid w:val="009754FA"/>
    <w:rsid w:val="00975CDE"/>
    <w:rsid w:val="00977953"/>
    <w:rsid w:val="00980726"/>
    <w:rsid w:val="0098285D"/>
    <w:rsid w:val="00987268"/>
    <w:rsid w:val="00995EC0"/>
    <w:rsid w:val="009A4AAB"/>
    <w:rsid w:val="009C0260"/>
    <w:rsid w:val="009C2B7C"/>
    <w:rsid w:val="009C66D7"/>
    <w:rsid w:val="009D2E0C"/>
    <w:rsid w:val="009D7D3D"/>
    <w:rsid w:val="009E1586"/>
    <w:rsid w:val="009E6757"/>
    <w:rsid w:val="009E703F"/>
    <w:rsid w:val="009F03D0"/>
    <w:rsid w:val="009F17DE"/>
    <w:rsid w:val="00A349AC"/>
    <w:rsid w:val="00A400AC"/>
    <w:rsid w:val="00A652A3"/>
    <w:rsid w:val="00A659DB"/>
    <w:rsid w:val="00A71E75"/>
    <w:rsid w:val="00A71E84"/>
    <w:rsid w:val="00A873D7"/>
    <w:rsid w:val="00AA1D9E"/>
    <w:rsid w:val="00AB0ADD"/>
    <w:rsid w:val="00AB742D"/>
    <w:rsid w:val="00AC4909"/>
    <w:rsid w:val="00AC4D32"/>
    <w:rsid w:val="00AD2C30"/>
    <w:rsid w:val="00AD77E8"/>
    <w:rsid w:val="00AE2DD9"/>
    <w:rsid w:val="00AE634A"/>
    <w:rsid w:val="00AF02D9"/>
    <w:rsid w:val="00AF1EC1"/>
    <w:rsid w:val="00B03F60"/>
    <w:rsid w:val="00B07078"/>
    <w:rsid w:val="00B20107"/>
    <w:rsid w:val="00B23FA2"/>
    <w:rsid w:val="00B24B55"/>
    <w:rsid w:val="00B31BD4"/>
    <w:rsid w:val="00B33F19"/>
    <w:rsid w:val="00B4244D"/>
    <w:rsid w:val="00B54F80"/>
    <w:rsid w:val="00B56A2D"/>
    <w:rsid w:val="00B56B5A"/>
    <w:rsid w:val="00B60EAA"/>
    <w:rsid w:val="00B63EAA"/>
    <w:rsid w:val="00B7637D"/>
    <w:rsid w:val="00B80AF0"/>
    <w:rsid w:val="00B80F48"/>
    <w:rsid w:val="00B94B2B"/>
    <w:rsid w:val="00B97CA2"/>
    <w:rsid w:val="00BB307B"/>
    <w:rsid w:val="00BC1B8F"/>
    <w:rsid w:val="00BC27E6"/>
    <w:rsid w:val="00BC2869"/>
    <w:rsid w:val="00BD2A59"/>
    <w:rsid w:val="00BE0095"/>
    <w:rsid w:val="00BE206E"/>
    <w:rsid w:val="00BE2581"/>
    <w:rsid w:val="00BE32E8"/>
    <w:rsid w:val="00BE3306"/>
    <w:rsid w:val="00BE543B"/>
    <w:rsid w:val="00BF084E"/>
    <w:rsid w:val="00BF0BEC"/>
    <w:rsid w:val="00C04699"/>
    <w:rsid w:val="00C071A6"/>
    <w:rsid w:val="00C11388"/>
    <w:rsid w:val="00C11C77"/>
    <w:rsid w:val="00C140B8"/>
    <w:rsid w:val="00C16991"/>
    <w:rsid w:val="00C17F62"/>
    <w:rsid w:val="00C50AB9"/>
    <w:rsid w:val="00C53253"/>
    <w:rsid w:val="00C608CB"/>
    <w:rsid w:val="00C66AB1"/>
    <w:rsid w:val="00C71E06"/>
    <w:rsid w:val="00C8411A"/>
    <w:rsid w:val="00C92A37"/>
    <w:rsid w:val="00C97F13"/>
    <w:rsid w:val="00CA1933"/>
    <w:rsid w:val="00CC3762"/>
    <w:rsid w:val="00CC449F"/>
    <w:rsid w:val="00CE19A3"/>
    <w:rsid w:val="00CE4FFA"/>
    <w:rsid w:val="00CF23D1"/>
    <w:rsid w:val="00D236FB"/>
    <w:rsid w:val="00D33B53"/>
    <w:rsid w:val="00D50DD5"/>
    <w:rsid w:val="00D54605"/>
    <w:rsid w:val="00D65078"/>
    <w:rsid w:val="00D77F77"/>
    <w:rsid w:val="00D814EC"/>
    <w:rsid w:val="00D8487E"/>
    <w:rsid w:val="00D86B33"/>
    <w:rsid w:val="00D9325A"/>
    <w:rsid w:val="00DC23AF"/>
    <w:rsid w:val="00DC26C5"/>
    <w:rsid w:val="00DC5CA8"/>
    <w:rsid w:val="00DD6880"/>
    <w:rsid w:val="00DE36F0"/>
    <w:rsid w:val="00DE5ABE"/>
    <w:rsid w:val="00DF1B6A"/>
    <w:rsid w:val="00DF34A2"/>
    <w:rsid w:val="00E00555"/>
    <w:rsid w:val="00E105A1"/>
    <w:rsid w:val="00E115ED"/>
    <w:rsid w:val="00E13B53"/>
    <w:rsid w:val="00E1500C"/>
    <w:rsid w:val="00E326D5"/>
    <w:rsid w:val="00E5492B"/>
    <w:rsid w:val="00E64515"/>
    <w:rsid w:val="00E65C41"/>
    <w:rsid w:val="00E67123"/>
    <w:rsid w:val="00E72490"/>
    <w:rsid w:val="00E76BA6"/>
    <w:rsid w:val="00E93584"/>
    <w:rsid w:val="00EA1709"/>
    <w:rsid w:val="00EA2A3F"/>
    <w:rsid w:val="00EA3A47"/>
    <w:rsid w:val="00EA68C8"/>
    <w:rsid w:val="00EC1CDE"/>
    <w:rsid w:val="00EC748A"/>
    <w:rsid w:val="00EE1591"/>
    <w:rsid w:val="00EF104A"/>
    <w:rsid w:val="00F05511"/>
    <w:rsid w:val="00F20251"/>
    <w:rsid w:val="00F20CC0"/>
    <w:rsid w:val="00F3051E"/>
    <w:rsid w:val="00F37E0F"/>
    <w:rsid w:val="00F56283"/>
    <w:rsid w:val="00F63321"/>
    <w:rsid w:val="00F75A6D"/>
    <w:rsid w:val="00FA0F46"/>
    <w:rsid w:val="00FA30B9"/>
    <w:rsid w:val="00FB0C2E"/>
    <w:rsid w:val="00FC540B"/>
    <w:rsid w:val="00FC7D5A"/>
    <w:rsid w:val="00FD1386"/>
    <w:rsid w:val="00FD13C3"/>
    <w:rsid w:val="0200055C"/>
    <w:rsid w:val="025201D6"/>
    <w:rsid w:val="0530EA22"/>
    <w:rsid w:val="08715F20"/>
    <w:rsid w:val="0A1EEBC2"/>
    <w:rsid w:val="0BABC6DF"/>
    <w:rsid w:val="11961849"/>
    <w:rsid w:val="13ACA5AB"/>
    <w:rsid w:val="13C5CE08"/>
    <w:rsid w:val="1664981D"/>
    <w:rsid w:val="16E75E60"/>
    <w:rsid w:val="16E8CA3F"/>
    <w:rsid w:val="1A14F8E4"/>
    <w:rsid w:val="1E4D1ECF"/>
    <w:rsid w:val="1E8572DD"/>
    <w:rsid w:val="25AFD73E"/>
    <w:rsid w:val="2FCAA4DC"/>
    <w:rsid w:val="35072B04"/>
    <w:rsid w:val="39A80EDB"/>
    <w:rsid w:val="3E493A64"/>
    <w:rsid w:val="3E79C867"/>
    <w:rsid w:val="40B323A7"/>
    <w:rsid w:val="40E563BA"/>
    <w:rsid w:val="4410FF03"/>
    <w:rsid w:val="44219E31"/>
    <w:rsid w:val="469587E9"/>
    <w:rsid w:val="480939E7"/>
    <w:rsid w:val="4C576AC0"/>
    <w:rsid w:val="4F913DFA"/>
    <w:rsid w:val="53547B97"/>
    <w:rsid w:val="543FAF81"/>
    <w:rsid w:val="56007F7E"/>
    <w:rsid w:val="58F9F847"/>
    <w:rsid w:val="59C5D55B"/>
    <w:rsid w:val="5C7C0AF8"/>
    <w:rsid w:val="5E26494F"/>
    <w:rsid w:val="609B24B7"/>
    <w:rsid w:val="63DD332F"/>
    <w:rsid w:val="658A9DDF"/>
    <w:rsid w:val="661E90CE"/>
    <w:rsid w:val="68AC0924"/>
    <w:rsid w:val="6E107A56"/>
    <w:rsid w:val="6E275533"/>
    <w:rsid w:val="753F3C98"/>
    <w:rsid w:val="77925D00"/>
    <w:rsid w:val="7CB3070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7F052C5"/>
  <w15:docId w15:val="{B4A6FAEE-07F0-4EF1-B36C-7EF1A97F4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fr-FR" w:eastAsia="de-CH" w:bidi="ar-SA"/>
      </w:rPr>
    </w:rPrDefault>
    <w:pPrDefault/>
  </w:docDefaults>
  <w:latentStyles w:defLockedState="0" w:defUIPriority="0" w:defSemiHidden="0" w:defUnhideWhenUsed="0" w:defQFormat="0" w:count="376">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4162BD"/>
    <w:pPr>
      <w:spacing w:line="280" w:lineRule="exact"/>
    </w:pPr>
    <w:rPr>
      <w:rFonts w:ascii="Arial" w:hAnsi="Arial"/>
      <w:sz w:val="18"/>
      <w:lang w:val="fr-FR"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paragraphstyle">
    <w:name w:val="[No paragraph style]"/>
    <w:pPr>
      <w:widowControl w:val="0"/>
      <w:autoSpaceDE w:val="0"/>
      <w:autoSpaceDN w:val="0"/>
      <w:adjustRightInd w:val="0"/>
      <w:spacing w:line="288" w:lineRule="auto"/>
      <w:textAlignment w:val="center"/>
    </w:pPr>
    <w:rPr>
      <w:rFonts w:eastAsia="Times New Roman"/>
      <w:color w:val="000000"/>
      <w:sz w:val="24"/>
      <w:lang w:val="fr-FR" w:eastAsia="de-DE"/>
    </w:rPr>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link w:val="FuzeileZchn"/>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sid w:val="000B1E14"/>
    <w:rPr>
      <w:rFonts w:ascii="Tahoma" w:hAnsi="Tahoma" w:cs="Tahoma"/>
      <w:sz w:val="16"/>
      <w:szCs w:val="16"/>
    </w:rPr>
  </w:style>
  <w:style w:type="paragraph" w:styleId="Titel">
    <w:name w:val="Title"/>
    <w:basedOn w:val="Standard"/>
    <w:next w:val="Standard"/>
    <w:link w:val="TitelZchn"/>
    <w:qFormat/>
    <w:rsid w:val="007641E8"/>
    <w:rPr>
      <w:sz w:val="26"/>
      <w:szCs w:val="26"/>
      <w:lang w:val="fr-FR"/>
    </w:rPr>
  </w:style>
  <w:style w:type="character" w:customStyle="1" w:styleId="TitelZchn">
    <w:name w:val="Titel Zchn"/>
    <w:basedOn w:val="Absatz-Standardschriftart"/>
    <w:link w:val="Titel"/>
    <w:rsid w:val="007641E8"/>
    <w:rPr>
      <w:rFonts w:ascii="Arial" w:hAnsi="Arial"/>
      <w:sz w:val="26"/>
      <w:szCs w:val="26"/>
      <w:lang w:eastAsia="de-DE"/>
    </w:rPr>
  </w:style>
  <w:style w:type="character" w:styleId="Hyperlink">
    <w:name w:val="Hyperlink"/>
    <w:basedOn w:val="Absatz-Standardschriftart"/>
    <w:unhideWhenUsed/>
    <w:rsid w:val="005A2282"/>
    <w:rPr>
      <w:color w:val="0000FF" w:themeColor="hyperlink"/>
      <w:u w:val="single"/>
    </w:rPr>
  </w:style>
  <w:style w:type="character" w:styleId="NichtaufgelsteErwhnung">
    <w:name w:val="Unresolved Mention"/>
    <w:basedOn w:val="Absatz-Standardschriftart"/>
    <w:uiPriority w:val="99"/>
    <w:semiHidden/>
    <w:unhideWhenUsed/>
    <w:rsid w:val="005A2282"/>
    <w:rPr>
      <w:color w:val="605E5C"/>
      <w:shd w:val="clear" w:color="auto" w:fill="E1DFDD"/>
    </w:rPr>
  </w:style>
  <w:style w:type="character" w:customStyle="1" w:styleId="FuzeileZchn">
    <w:name w:val="Fußzeile Zchn"/>
    <w:basedOn w:val="Absatz-Standardschriftart"/>
    <w:link w:val="Fuzeile"/>
    <w:rsid w:val="00C8411A"/>
    <w:rPr>
      <w:rFonts w:ascii="Arial" w:hAnsi="Arial"/>
      <w:sz w:val="18"/>
      <w:lang w:val="fr-FR" w:eastAsia="de-DE"/>
    </w:rPr>
  </w:style>
  <w:style w:type="character" w:customStyle="1" w:styleId="KopfzeileZchn">
    <w:name w:val="Kopfzeile Zchn"/>
    <w:basedOn w:val="Absatz-Standardschriftart"/>
    <w:link w:val="Kopfzeile"/>
    <w:uiPriority w:val="99"/>
    <w:rsid w:val="00310E3B"/>
    <w:rPr>
      <w:rFonts w:ascii="Arial" w:hAnsi="Arial"/>
      <w:sz w:val="18"/>
      <w:lang w:val="fr-FR" w:eastAsia="de-DE"/>
    </w:rPr>
  </w:style>
  <w:style w:type="paragraph" w:styleId="Listenabsatz">
    <w:name w:val="List Paragraph"/>
    <w:basedOn w:val="Standard"/>
    <w:uiPriority w:val="34"/>
    <w:qFormat/>
    <w:rsid w:val="009754FA"/>
    <w:pPr>
      <w:spacing w:after="160" w:line="259" w:lineRule="auto"/>
      <w:ind w:left="720"/>
      <w:contextualSpacing/>
    </w:pPr>
    <w:rPr>
      <w:rFonts w:asciiTheme="minorHAnsi" w:eastAsiaTheme="minorHAnsi" w:hAnsiTheme="minorHAnsi" w:cstheme="minorBidi"/>
      <w:sz w:val="22"/>
      <w:szCs w:val="22"/>
      <w:lang w:val="fr-FR" w:eastAsia="en-US"/>
    </w:rPr>
  </w:style>
  <w:style w:type="character" w:styleId="Kommentarzeichen">
    <w:name w:val="annotation reference"/>
    <w:basedOn w:val="Absatz-Standardschriftart"/>
    <w:semiHidden/>
    <w:unhideWhenUsed/>
    <w:rsid w:val="0060122F"/>
    <w:rPr>
      <w:sz w:val="16"/>
      <w:szCs w:val="16"/>
    </w:rPr>
  </w:style>
  <w:style w:type="paragraph" w:styleId="Kommentartext">
    <w:name w:val="annotation text"/>
    <w:basedOn w:val="Standard"/>
    <w:link w:val="KommentartextZchn"/>
    <w:unhideWhenUsed/>
    <w:rsid w:val="0060122F"/>
    <w:pPr>
      <w:spacing w:line="240" w:lineRule="auto"/>
    </w:pPr>
    <w:rPr>
      <w:sz w:val="20"/>
    </w:rPr>
  </w:style>
  <w:style w:type="character" w:customStyle="1" w:styleId="KommentartextZchn">
    <w:name w:val="Kommentartext Zchn"/>
    <w:basedOn w:val="Absatz-Standardschriftart"/>
    <w:link w:val="Kommentartext"/>
    <w:rsid w:val="0060122F"/>
    <w:rPr>
      <w:rFonts w:ascii="Arial" w:hAnsi="Arial"/>
      <w:lang w:val="fr-FR" w:eastAsia="de-DE"/>
    </w:rPr>
  </w:style>
  <w:style w:type="paragraph" w:styleId="Kommentarthema">
    <w:name w:val="annotation subject"/>
    <w:basedOn w:val="Kommentartext"/>
    <w:next w:val="Kommentartext"/>
    <w:link w:val="KommentarthemaZchn"/>
    <w:semiHidden/>
    <w:unhideWhenUsed/>
    <w:rsid w:val="0060122F"/>
    <w:rPr>
      <w:b/>
      <w:bCs/>
    </w:rPr>
  </w:style>
  <w:style w:type="character" w:customStyle="1" w:styleId="KommentarthemaZchn">
    <w:name w:val="Kommentarthema Zchn"/>
    <w:basedOn w:val="KommentartextZchn"/>
    <w:link w:val="Kommentarthema"/>
    <w:semiHidden/>
    <w:rsid w:val="0060122F"/>
    <w:rPr>
      <w:rFonts w:ascii="Arial" w:hAnsi="Arial"/>
      <w:b/>
      <w:bCs/>
      <w:lang w:val="fr-FR" w:eastAsia="de-DE"/>
    </w:rPr>
  </w:style>
  <w:style w:type="table" w:styleId="Tabellenraster">
    <w:name w:val="Table Grid"/>
    <w:basedOn w:val="NormaleTabelle"/>
    <w:rsid w:val="009E70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5265EF"/>
    <w:rPr>
      <w:rFonts w:ascii="Arial" w:hAnsi="Arial"/>
      <w:sz w:val="18"/>
      <w:lang w:val="fr-FR" w:eastAsia="de-DE"/>
    </w:rPr>
  </w:style>
  <w:style w:type="character" w:styleId="BesuchterLink">
    <w:name w:val="FollowedHyperlink"/>
    <w:basedOn w:val="Absatz-Standardschriftart"/>
    <w:semiHidden/>
    <w:unhideWhenUsed/>
    <w:rsid w:val="00BC1B8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7246506">
      <w:bodyDiv w:val="1"/>
      <w:marLeft w:val="0"/>
      <w:marRight w:val="0"/>
      <w:marTop w:val="0"/>
      <w:marBottom w:val="0"/>
      <w:divBdr>
        <w:top w:val="none" w:sz="0" w:space="0" w:color="auto"/>
        <w:left w:val="none" w:sz="0" w:space="0" w:color="auto"/>
        <w:bottom w:val="none" w:sz="0" w:space="0" w:color="auto"/>
        <w:right w:val="none" w:sz="0" w:space="0" w:color="auto"/>
      </w:divBdr>
      <w:divsChild>
        <w:div w:id="1597861810">
          <w:marLeft w:val="0"/>
          <w:marRight w:val="0"/>
          <w:marTop w:val="0"/>
          <w:marBottom w:val="0"/>
          <w:divBdr>
            <w:top w:val="none" w:sz="0" w:space="0" w:color="auto"/>
            <w:left w:val="none" w:sz="0" w:space="0" w:color="auto"/>
            <w:bottom w:val="none" w:sz="0" w:space="0" w:color="auto"/>
            <w:right w:val="none" w:sz="0" w:space="0" w:color="auto"/>
          </w:divBdr>
        </w:div>
        <w:div w:id="817964896">
          <w:marLeft w:val="0"/>
          <w:marRight w:val="0"/>
          <w:marTop w:val="0"/>
          <w:marBottom w:val="0"/>
          <w:divBdr>
            <w:top w:val="none" w:sz="0" w:space="0" w:color="auto"/>
            <w:left w:val="none" w:sz="0" w:space="0" w:color="auto"/>
            <w:bottom w:val="none" w:sz="0" w:space="0" w:color="auto"/>
            <w:right w:val="none" w:sz="0" w:space="0" w:color="auto"/>
          </w:divBdr>
        </w:div>
        <w:div w:id="4475513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youtu.be/dcxlt1MJFFo"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5.svg"/><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2" Type="http://schemas.openxmlformats.org/officeDocument/2006/relationships/image" Target="media/image5.svg"/><Relationship Id="rId1"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41a4eb46-dbdc-4d4d-8121-019993a0cfe7" xsi:nil="true"/>
    <lcf76f155ced4ddcb4097134ff3c332f xmlns="82bff4b3-53c0-4e1a-90fc-f2241670bbf2">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4EA1D15634555C489A110738249F6B62" ma:contentTypeVersion="16" ma:contentTypeDescription="Ein neues Dokument erstellen." ma:contentTypeScope="" ma:versionID="24c302d39654eb3fa0402a1241a2dec1">
  <xsd:schema xmlns:xsd="http://www.w3.org/2001/XMLSchema" xmlns:xs="http://www.w3.org/2001/XMLSchema" xmlns:p="http://schemas.microsoft.com/office/2006/metadata/properties" xmlns:ns2="82bff4b3-53c0-4e1a-90fc-f2241670bbf2" xmlns:ns3="41a4eb46-dbdc-4d4d-8121-019993a0cfe7" targetNamespace="http://schemas.microsoft.com/office/2006/metadata/properties" ma:root="true" ma:fieldsID="32fbf1f658d841a939f558335dc7f477" ns2:_="" ns3:_="">
    <xsd:import namespace="82bff4b3-53c0-4e1a-90fc-f2241670bbf2"/>
    <xsd:import namespace="41a4eb46-dbdc-4d4d-8121-019993a0cfe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2:MediaServiceLocation"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bff4b3-53c0-4e1a-90fc-f2241670bb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62bb34ab-5499-44cd-a3d5-71ce159596d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1a4eb46-dbdc-4d4d-8121-019993a0cfe7" elementFormDefault="qualified">
    <xsd:import namespace="http://schemas.microsoft.com/office/2006/documentManagement/types"/>
    <xsd:import namespace="http://schemas.microsoft.com/office/infopath/2007/PartnerControls"/>
    <xsd:element name="SharedWithUsers" ma:index="1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24949c31-4d38-41fb-a994-6b369baec393}" ma:internalName="TaxCatchAll" ma:showField="CatchAllData" ma:web="41a4eb46-dbdc-4d4d-8121-019993a0cfe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F694C9-B8FB-7F44-ADB8-7CBADF88EB54}">
  <ds:schemaRefs>
    <ds:schemaRef ds:uri="http://schemas.openxmlformats.org/officeDocument/2006/bibliography"/>
  </ds:schemaRefs>
</ds:datastoreItem>
</file>

<file path=customXml/itemProps2.xml><?xml version="1.0" encoding="utf-8"?>
<ds:datastoreItem xmlns:ds="http://schemas.openxmlformats.org/officeDocument/2006/customXml" ds:itemID="{1ECECE85-809C-4715-AC7C-48E66FD10CF8}">
  <ds:schemaRefs>
    <ds:schemaRef ds:uri="http://schemas.microsoft.com/office/2006/metadata/properties"/>
    <ds:schemaRef ds:uri="http://schemas.microsoft.com/office/infopath/2007/PartnerControls"/>
    <ds:schemaRef ds:uri="41a4eb46-dbdc-4d4d-8121-019993a0cfe7"/>
    <ds:schemaRef ds:uri="82bff4b3-53c0-4e1a-90fc-f2241670bbf2"/>
  </ds:schemaRefs>
</ds:datastoreItem>
</file>

<file path=customXml/itemProps3.xml><?xml version="1.0" encoding="utf-8"?>
<ds:datastoreItem xmlns:ds="http://schemas.openxmlformats.org/officeDocument/2006/customXml" ds:itemID="{80CCC6E4-6A4C-496B-B5AF-B4532B5F0540}">
  <ds:schemaRefs>
    <ds:schemaRef ds:uri="http://schemas.microsoft.com/sharepoint/v3/contenttype/forms"/>
  </ds:schemaRefs>
</ds:datastoreItem>
</file>

<file path=customXml/itemProps4.xml><?xml version="1.0" encoding="utf-8"?>
<ds:datastoreItem xmlns:ds="http://schemas.openxmlformats.org/officeDocument/2006/customXml" ds:itemID="{84F93136-2BB9-44BB-9837-9C9E71F851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bff4b3-53c0-4e1a-90fc-f2241670bbf2"/>
    <ds:schemaRef ds:uri="41a4eb46-dbdc-4d4d-8121-019993a0cf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406</Words>
  <Characters>2969</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4</vt:lpstr>
    </vt:vector>
  </TitlesOfParts>
  <Company>Glatz AG</Company>
  <LinksUpToDate>false</LinksUpToDate>
  <CharactersWithSpaces>3369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dc:title>
  <dc:creator>hin</dc:creator>
  <cp:lastModifiedBy>Britta Harnischmacher</cp:lastModifiedBy>
  <cp:revision>2</cp:revision>
  <cp:lastPrinted>2021-02-15T11:46:00Z</cp:lastPrinted>
  <dcterms:created xsi:type="dcterms:W3CDTF">2022-11-25T07:42:00Z</dcterms:created>
  <dcterms:modified xsi:type="dcterms:W3CDTF">2022-11-25T07:42:00Z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0x0101004EA1D15634555C489A110738249F6B62</vt:lpwstr>
  </property>
  <property fmtid="{D5CDD505-2E9C-101B-9397-08002B2CF9AE}" pid="3" name="MediaServiceImageTags">
    <vt:lpwstr/>
  </property>
</Properties>
</file>