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B3AD" w14:textId="7395E47D" w:rsidR="0040307C" w:rsidRPr="002F6869" w:rsidRDefault="0095242C" w:rsidP="006508C4">
      <w:pPr>
        <w:pStyle w:val="Titel"/>
        <w:spacing w:before="120" w:after="120" w:line="360" w:lineRule="auto"/>
        <w:rPr>
          <w:b/>
          <w:color w:val="000000" w:themeColor="text1"/>
          <w:sz w:val="22"/>
          <w:szCs w:val="22"/>
        </w:rPr>
      </w:pPr>
      <w:r>
        <w:rPr>
          <w:b/>
          <w:color w:val="000000" w:themeColor="text1"/>
          <w:sz w:val="22"/>
        </w:rPr>
        <w:t>Smart: flexible parasol design</w:t>
      </w:r>
    </w:p>
    <w:p w14:paraId="421A4C0A" w14:textId="3A4953CA" w:rsidR="00253D4C" w:rsidRPr="002F6869" w:rsidRDefault="0040307C" w:rsidP="006508C4">
      <w:pPr>
        <w:pStyle w:val="Titel"/>
        <w:spacing w:before="120" w:after="120" w:line="360" w:lineRule="auto"/>
        <w:rPr>
          <w:b/>
          <w:color w:val="000000" w:themeColor="text1"/>
          <w:sz w:val="28"/>
          <w:szCs w:val="28"/>
        </w:rPr>
      </w:pPr>
      <w:r>
        <w:rPr>
          <w:b/>
          <w:color w:val="000000" w:themeColor="text1"/>
          <w:sz w:val="28"/>
        </w:rPr>
        <w:t>Shade with character: the Smart</w:t>
      </w:r>
    </w:p>
    <w:p w14:paraId="6382BCDF" w14:textId="77DBF3C0" w:rsidR="00197DA9" w:rsidRDefault="00654ADF" w:rsidP="0071206D">
      <w:pPr>
        <w:spacing w:after="120" w:line="360" w:lineRule="auto"/>
        <w:jc w:val="both"/>
        <w:rPr>
          <w:rFonts w:cs="Arial"/>
          <w:b/>
          <w:bCs/>
          <w:color w:val="000000" w:themeColor="text1"/>
          <w:sz w:val="22"/>
          <w:szCs w:val="22"/>
        </w:rPr>
      </w:pPr>
      <w:r>
        <w:rPr>
          <w:b/>
          <w:color w:val="000000" w:themeColor="text1"/>
          <w:sz w:val="22"/>
        </w:rPr>
        <w:t>Frauenfeld, November 2023 – Modern and ingenious: the new Smart from Glatz embodies simplicity, elegance and intelligent engineering in one. It is flexible enough to adapt to the position of the sun, and robust enough to withstand the elements. With this design, the Swiss parasol manufacturer once again demonstrates its expertise in uniting aesthetics and functionality.</w:t>
      </w:r>
    </w:p>
    <w:p w14:paraId="7A864545" w14:textId="77777777" w:rsidR="00374EF3" w:rsidRDefault="00374EF3" w:rsidP="0071206D">
      <w:pPr>
        <w:spacing w:after="120" w:line="360" w:lineRule="auto"/>
        <w:jc w:val="both"/>
        <w:rPr>
          <w:rFonts w:cs="Arial"/>
          <w:b/>
          <w:bCs/>
          <w:color w:val="000000" w:themeColor="text1"/>
          <w:sz w:val="22"/>
          <w:szCs w:val="22"/>
        </w:rPr>
      </w:pPr>
    </w:p>
    <w:p w14:paraId="5464BD06" w14:textId="4C23023D" w:rsidR="00FF1E3B" w:rsidRPr="00197DA9" w:rsidRDefault="00B11F05" w:rsidP="0071206D">
      <w:pPr>
        <w:spacing w:after="120" w:line="360" w:lineRule="auto"/>
        <w:jc w:val="both"/>
        <w:rPr>
          <w:rFonts w:cs="Arial"/>
          <w:color w:val="000000" w:themeColor="text1"/>
          <w:sz w:val="22"/>
          <w:szCs w:val="22"/>
        </w:rPr>
      </w:pPr>
      <w:r>
        <w:rPr>
          <w:sz w:val="22"/>
        </w:rPr>
        <w:t>A modern compact parasol with a minimalist design –</w:t>
      </w:r>
      <w:r>
        <w:rPr>
          <w:color w:val="000000" w:themeColor="text1"/>
          <w:sz w:val="22"/>
        </w:rPr>
        <w:t xml:space="preserve"> meet the new Smart from Glatz. A high-quality parasol – nothing more, nothing less. Here, first-class materials meet Swiss precision without any bells and whistles. Appearing as if it were floating in mid-air, the flat parasol roof in combination with the simply designed ball and socket joints means that the Smart does exactly what a good parasol should: provide reliable protection while looking stylish. The perfect choice even for challenging environments.</w:t>
      </w:r>
    </w:p>
    <w:p w14:paraId="42196C43" w14:textId="1FBDC2A1" w:rsidR="0071206D" w:rsidRPr="002F6869" w:rsidRDefault="00775D4E" w:rsidP="0071206D">
      <w:pPr>
        <w:spacing w:after="120" w:line="360" w:lineRule="auto"/>
        <w:jc w:val="both"/>
        <w:rPr>
          <w:rFonts w:cs="Arial"/>
          <w:b/>
          <w:bCs/>
          <w:color w:val="000000" w:themeColor="text1"/>
          <w:sz w:val="22"/>
          <w:szCs w:val="22"/>
        </w:rPr>
      </w:pPr>
      <w:r>
        <w:rPr>
          <w:b/>
          <w:color w:val="000000" w:themeColor="text1"/>
          <w:sz w:val="22"/>
        </w:rPr>
        <w:t>Comfort at the turn of a handle</w:t>
      </w:r>
    </w:p>
    <w:p w14:paraId="645B257F" w14:textId="6B589301" w:rsidR="0071206D" w:rsidRDefault="0071206D" w:rsidP="00775D4E">
      <w:pPr>
        <w:spacing w:after="120" w:line="360" w:lineRule="auto"/>
        <w:jc w:val="both"/>
        <w:rPr>
          <w:rFonts w:cs="Arial"/>
          <w:sz w:val="22"/>
          <w:szCs w:val="22"/>
        </w:rPr>
      </w:pPr>
      <w:r>
        <w:rPr>
          <w:sz w:val="22"/>
        </w:rPr>
        <w:t xml:space="preserve">One rotation, one sliding motion to change the world. The ergonomically slim runner makes it easy to open and close the parasol roof. An intimate canopy for an afternoon nap, or a shady oasis for an al-fresco brainstorming session: you decide. Thanks to the tilter, the Smart can be tilted up to 32 degrees on both sides. </w:t>
      </w:r>
      <w:r>
        <w:rPr>
          <w:color w:val="000000" w:themeColor="text1"/>
          <w:sz w:val="22"/>
        </w:rPr>
        <w:t xml:space="preserve">The Smart is also flexible in terms of its size, as the parasol comes in a variety of round, rectangular and square formats. </w:t>
      </w:r>
      <w:r>
        <w:rPr>
          <w:sz w:val="22"/>
        </w:rPr>
        <w:t>And the height can be adjusted by up to 50 centimetres – all thanks to a simple rotary knob positioned at a user-friendly height. Whether it’s for your patio, café or small balcony: there is always a Smart to suit your needs.</w:t>
      </w:r>
    </w:p>
    <w:p w14:paraId="477C7F37" w14:textId="77777777" w:rsidR="00197DA9" w:rsidRDefault="00197DA9" w:rsidP="0071206D">
      <w:pPr>
        <w:spacing w:after="120" w:line="360" w:lineRule="auto"/>
        <w:jc w:val="both"/>
        <w:rPr>
          <w:rFonts w:cs="Arial"/>
          <w:b/>
          <w:bCs/>
          <w:sz w:val="22"/>
          <w:szCs w:val="22"/>
        </w:rPr>
      </w:pPr>
    </w:p>
    <w:p w14:paraId="66D43973" w14:textId="77777777" w:rsidR="00977604" w:rsidRDefault="00977604" w:rsidP="0071206D">
      <w:pPr>
        <w:spacing w:after="120" w:line="360" w:lineRule="auto"/>
        <w:jc w:val="both"/>
        <w:rPr>
          <w:rFonts w:cs="Arial"/>
          <w:b/>
          <w:bCs/>
          <w:sz w:val="22"/>
          <w:szCs w:val="22"/>
        </w:rPr>
      </w:pPr>
    </w:p>
    <w:p w14:paraId="69971716" w14:textId="2994AB4D" w:rsidR="0071206D" w:rsidRPr="0040307C" w:rsidRDefault="0071206D" w:rsidP="0071206D">
      <w:pPr>
        <w:spacing w:after="120" w:line="360" w:lineRule="auto"/>
        <w:jc w:val="both"/>
        <w:rPr>
          <w:rFonts w:cs="Arial"/>
          <w:b/>
          <w:bCs/>
          <w:sz w:val="22"/>
          <w:szCs w:val="22"/>
        </w:rPr>
      </w:pPr>
      <w:r>
        <w:rPr>
          <w:b/>
          <w:sz w:val="22"/>
        </w:rPr>
        <w:lastRenderedPageBreak/>
        <w:t xml:space="preserve">Colour? Yes, but used sensibly </w:t>
      </w:r>
    </w:p>
    <w:p w14:paraId="11EA0460" w14:textId="2C906771" w:rsidR="0071206D" w:rsidRDefault="001428B2" w:rsidP="0071206D">
      <w:pPr>
        <w:spacing w:after="120" w:line="360" w:lineRule="auto"/>
        <w:jc w:val="both"/>
        <w:rPr>
          <w:rFonts w:cs="Arial"/>
          <w:sz w:val="22"/>
          <w:szCs w:val="22"/>
        </w:rPr>
      </w:pPr>
      <w:r>
        <w:rPr>
          <w:sz w:val="22"/>
        </w:rPr>
        <w:t>The Smart’s frame comes in the muted tones of matt white and anthracite.</w:t>
      </w:r>
      <w:r>
        <w:t xml:space="preserve"> </w:t>
      </w:r>
      <w:r>
        <w:rPr>
          <w:sz w:val="22"/>
        </w:rPr>
        <w:t>But when it comes to the canopy fabric, the world of colour is your oyster: you have over 65 shades to choose from. This means that the Smart is not only eye-catching but also chameleon-like, blending in subtly and tastefully in any environment.</w:t>
      </w:r>
    </w:p>
    <w:p w14:paraId="170F201A" w14:textId="77777777" w:rsidR="00E814A5" w:rsidRPr="0040307C" w:rsidRDefault="00E814A5" w:rsidP="0071206D">
      <w:pPr>
        <w:spacing w:after="120" w:line="360" w:lineRule="auto"/>
        <w:jc w:val="both"/>
        <w:rPr>
          <w:rFonts w:cs="Arial"/>
          <w:sz w:val="22"/>
          <w:szCs w:val="22"/>
        </w:rPr>
      </w:pPr>
    </w:p>
    <w:p w14:paraId="4B782E83" w14:textId="548F8BA9" w:rsidR="002B3C60" w:rsidRDefault="00C8411A" w:rsidP="008A7277">
      <w:pPr>
        <w:spacing w:after="120" w:line="360" w:lineRule="auto"/>
        <w:jc w:val="both"/>
        <w:rPr>
          <w:rFonts w:cs="Arial"/>
          <w:sz w:val="20"/>
        </w:rPr>
      </w:pPr>
      <w:r>
        <w:rPr>
          <w:sz w:val="22"/>
        </w:rPr>
        <w:t xml:space="preserve">Characters with spaces: </w:t>
      </w:r>
      <w:r w:rsidR="00F2384C">
        <w:rPr>
          <w:sz w:val="22"/>
        </w:rPr>
        <w:t>1,</w:t>
      </w:r>
      <w:r w:rsidR="00865E25">
        <w:rPr>
          <w:sz w:val="22"/>
        </w:rPr>
        <w:t>9</w:t>
      </w:r>
      <w:r w:rsidR="00F2384C">
        <w:rPr>
          <w:sz w:val="22"/>
        </w:rPr>
        <w:t>98</w:t>
      </w:r>
    </w:p>
    <w:p w14:paraId="65E37E17" w14:textId="551929BA" w:rsidR="0095242C" w:rsidRPr="00677138" w:rsidRDefault="0095242C" w:rsidP="00C8411A">
      <w:pPr>
        <w:spacing w:after="180"/>
        <w:jc w:val="both"/>
        <w:rPr>
          <w:rFonts w:cs="Arial"/>
          <w:sz w:val="20"/>
        </w:rPr>
      </w:pPr>
    </w:p>
    <w:tbl>
      <w:tblPr>
        <w:tblStyle w:val="Tabellenraster"/>
        <w:tblW w:w="0" w:type="auto"/>
        <w:tblLook w:val="04A0" w:firstRow="1" w:lastRow="0" w:firstColumn="1" w:lastColumn="0" w:noHBand="0" w:noVBand="1"/>
      </w:tblPr>
      <w:tblGrid>
        <w:gridCol w:w="2972"/>
        <w:gridCol w:w="5665"/>
      </w:tblGrid>
      <w:tr w:rsidR="005700F7" w14:paraId="71B31521" w14:textId="77777777" w:rsidTr="0042412B">
        <w:tc>
          <w:tcPr>
            <w:tcW w:w="2972" w:type="dxa"/>
          </w:tcPr>
          <w:p w14:paraId="6F5E019A" w14:textId="77777777" w:rsidR="005700F7" w:rsidRDefault="005700F7" w:rsidP="00C45D15">
            <w:pPr>
              <w:spacing w:after="180"/>
              <w:jc w:val="both"/>
              <w:rPr>
                <w:rFonts w:cs="Arial"/>
                <w:sz w:val="20"/>
              </w:rPr>
            </w:pPr>
          </w:p>
          <w:p w14:paraId="094355EE" w14:textId="693C4C69" w:rsidR="005700F7" w:rsidRDefault="00F442C6" w:rsidP="00C45D15">
            <w:pPr>
              <w:spacing w:after="180"/>
              <w:jc w:val="both"/>
              <w:rPr>
                <w:rFonts w:cs="Arial"/>
                <w:sz w:val="20"/>
              </w:rPr>
            </w:pPr>
            <w:r>
              <w:rPr>
                <w:sz w:val="20"/>
              </w:rPr>
              <w:t>Adaptable shade design and sun protection. The stylish way to enjoy protection from the sun.</w:t>
            </w:r>
          </w:p>
          <w:p w14:paraId="11C1BCC2" w14:textId="77777777" w:rsidR="00E251E8" w:rsidRDefault="00E251E8" w:rsidP="00C45D15">
            <w:pPr>
              <w:spacing w:after="180"/>
              <w:jc w:val="both"/>
              <w:rPr>
                <w:rFonts w:cs="Arial"/>
                <w:sz w:val="20"/>
              </w:rPr>
            </w:pPr>
          </w:p>
          <w:p w14:paraId="04705E45" w14:textId="4E308F8F" w:rsidR="00E251E8" w:rsidRDefault="00E251E8" w:rsidP="00C45D15">
            <w:pPr>
              <w:spacing w:after="180"/>
              <w:jc w:val="both"/>
              <w:rPr>
                <w:rFonts w:cs="Arial"/>
                <w:sz w:val="20"/>
              </w:rPr>
            </w:pPr>
            <w:r>
              <w:rPr>
                <w:sz w:val="20"/>
              </w:rPr>
              <w:t xml:space="preserve"> </w:t>
            </w:r>
          </w:p>
        </w:tc>
        <w:tc>
          <w:tcPr>
            <w:tcW w:w="5665" w:type="dxa"/>
          </w:tcPr>
          <w:p w14:paraId="5D6CE468" w14:textId="77777777" w:rsidR="002B3C60" w:rsidRDefault="002B3C60" w:rsidP="002B3C60"/>
          <w:p w14:paraId="65DD3124" w14:textId="6932150F" w:rsidR="005700F7" w:rsidRPr="0040307C" w:rsidRDefault="002B3C60" w:rsidP="00C45D15">
            <w:pPr>
              <w:spacing w:after="180"/>
              <w:jc w:val="both"/>
              <w:rPr>
                <w:rFonts w:cs="Arial"/>
                <w:i/>
                <w:iCs/>
                <w:sz w:val="20"/>
              </w:rPr>
            </w:pPr>
            <w:r>
              <w:rPr>
                <w:i/>
                <w:noProof/>
                <w:sz w:val="20"/>
              </w:rPr>
              <w:drawing>
                <wp:anchor distT="0" distB="0" distL="114300" distR="114300" simplePos="0" relativeHeight="251658240" behindDoc="1" locked="0" layoutInCell="1" allowOverlap="1" wp14:anchorId="415ED018" wp14:editId="479E0FC5">
                  <wp:simplePos x="0" y="0"/>
                  <wp:positionH relativeFrom="column">
                    <wp:posOffset>-4781</wp:posOffset>
                  </wp:positionH>
                  <wp:positionV relativeFrom="paragraph">
                    <wp:posOffset>336</wp:posOffset>
                  </wp:positionV>
                  <wp:extent cx="2440800" cy="1832400"/>
                  <wp:effectExtent l="0" t="0" r="0" b="0"/>
                  <wp:wrapTight wrapText="bothSides">
                    <wp:wrapPolygon edited="0">
                      <wp:start x="0" y="0"/>
                      <wp:lineTo x="0" y="21413"/>
                      <wp:lineTo x="21471" y="21413"/>
                      <wp:lineTo x="2147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rt v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0800" cy="1832400"/>
                          </a:xfrm>
                          <a:prstGeom prst="rect">
                            <a:avLst/>
                          </a:prstGeom>
                        </pic:spPr>
                      </pic:pic>
                    </a:graphicData>
                  </a:graphic>
                  <wp14:sizeRelH relativeFrom="margin">
                    <wp14:pctWidth>0</wp14:pctWidth>
                  </wp14:sizeRelH>
                  <wp14:sizeRelV relativeFrom="margin">
                    <wp14:pctHeight>0</wp14:pctHeight>
                  </wp14:sizeRelV>
                </wp:anchor>
              </w:drawing>
            </w:r>
          </w:p>
        </w:tc>
      </w:tr>
      <w:tr w:rsidR="00E8618E" w14:paraId="5E98D52B" w14:textId="77777777" w:rsidTr="0042412B">
        <w:tc>
          <w:tcPr>
            <w:tcW w:w="2972" w:type="dxa"/>
          </w:tcPr>
          <w:p w14:paraId="7C6CD4BF" w14:textId="400C7EE1" w:rsidR="00E8618E" w:rsidRDefault="002B3C60" w:rsidP="00C45D15">
            <w:pPr>
              <w:spacing w:after="180"/>
              <w:jc w:val="both"/>
              <w:rPr>
                <w:rFonts w:cs="Arial"/>
                <w:sz w:val="20"/>
              </w:rPr>
            </w:pPr>
            <w:r>
              <w:rPr>
                <w:sz w:val="20"/>
              </w:rPr>
              <w:t>The mastery is in the detail: a robust tilter meets elegant parasol design.</w:t>
            </w:r>
          </w:p>
        </w:tc>
        <w:tc>
          <w:tcPr>
            <w:tcW w:w="5665" w:type="dxa"/>
          </w:tcPr>
          <w:p w14:paraId="762AAF6D" w14:textId="3B381904" w:rsidR="00E8618E" w:rsidRDefault="002B3C60" w:rsidP="00C45D15">
            <w:pPr>
              <w:spacing w:after="180"/>
              <w:jc w:val="both"/>
              <w:rPr>
                <w:noProof/>
              </w:rPr>
            </w:pPr>
            <w:r>
              <w:rPr>
                <w:noProof/>
              </w:rPr>
              <w:drawing>
                <wp:anchor distT="0" distB="0" distL="114300" distR="114300" simplePos="0" relativeHeight="251658241" behindDoc="1" locked="0" layoutInCell="1" allowOverlap="1" wp14:anchorId="722489CA" wp14:editId="32F24974">
                  <wp:simplePos x="0" y="0"/>
                  <wp:positionH relativeFrom="column">
                    <wp:posOffset>38100</wp:posOffset>
                  </wp:positionH>
                  <wp:positionV relativeFrom="paragraph">
                    <wp:posOffset>214630</wp:posOffset>
                  </wp:positionV>
                  <wp:extent cx="2599055" cy="1731645"/>
                  <wp:effectExtent l="0" t="0" r="4445" b="0"/>
                  <wp:wrapTight wrapText="bothSides">
                    <wp:wrapPolygon edited="0">
                      <wp:start x="0" y="0"/>
                      <wp:lineTo x="0" y="21386"/>
                      <wp:lineTo x="21531" y="21386"/>
                      <wp:lineTo x="2153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_weiss_Krone_01_s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9055" cy="1731645"/>
                          </a:xfrm>
                          <a:prstGeom prst="rect">
                            <a:avLst/>
                          </a:prstGeom>
                        </pic:spPr>
                      </pic:pic>
                    </a:graphicData>
                  </a:graphic>
                  <wp14:sizeRelH relativeFrom="margin">
                    <wp14:pctWidth>0</wp14:pctWidth>
                  </wp14:sizeRelH>
                  <wp14:sizeRelV relativeFrom="margin">
                    <wp14:pctHeight>0</wp14:pctHeight>
                  </wp14:sizeRelV>
                </wp:anchor>
              </w:drawing>
            </w:r>
          </w:p>
        </w:tc>
      </w:tr>
      <w:tr w:rsidR="00865FB7" w14:paraId="3B5FE49C" w14:textId="77777777" w:rsidTr="0042412B">
        <w:tc>
          <w:tcPr>
            <w:tcW w:w="2972" w:type="dxa"/>
          </w:tcPr>
          <w:p w14:paraId="48720C48" w14:textId="77777777" w:rsidR="3EBD2544" w:rsidRDefault="00E251E8" w:rsidP="00865FB7">
            <w:pPr>
              <w:jc w:val="both"/>
              <w:rPr>
                <w:rFonts w:cs="Arial"/>
                <w:sz w:val="20"/>
              </w:rPr>
            </w:pPr>
            <w:r>
              <w:rPr>
                <w:sz w:val="20"/>
              </w:rPr>
              <w:lastRenderedPageBreak/>
              <w:t>Clear lines, clear colours: matt, white, light, anthracite – the right colour to suit every taste.</w:t>
            </w:r>
          </w:p>
          <w:p w14:paraId="3F6E4A51" w14:textId="77777777" w:rsidR="0079609D" w:rsidRDefault="0079609D" w:rsidP="00865FB7">
            <w:pPr>
              <w:jc w:val="both"/>
              <w:rPr>
                <w:rFonts w:cs="Arial"/>
                <w:sz w:val="20"/>
              </w:rPr>
            </w:pPr>
            <w:r>
              <w:rPr>
                <w:sz w:val="20"/>
              </w:rPr>
              <w:t>Link to images:</w:t>
            </w:r>
          </w:p>
          <w:p w14:paraId="40E9FA55" w14:textId="198C9C72" w:rsidR="0079609D" w:rsidRDefault="00865E25" w:rsidP="00865FB7">
            <w:pPr>
              <w:jc w:val="both"/>
              <w:rPr>
                <w:rFonts w:cs="Arial"/>
                <w:sz w:val="20"/>
              </w:rPr>
            </w:pPr>
            <w:hyperlink r:id="rId12" w:history="1">
              <w:r w:rsidR="00B567D8">
                <w:rPr>
                  <w:rStyle w:val="Hyperlink"/>
                  <w:sz w:val="20"/>
                </w:rPr>
                <w:t>https://go.wetransfer.com/t-wOEqbyr3Rh</w:t>
              </w:r>
            </w:hyperlink>
          </w:p>
        </w:tc>
        <w:tc>
          <w:tcPr>
            <w:tcW w:w="5665" w:type="dxa"/>
          </w:tcPr>
          <w:p w14:paraId="700D8F9C" w14:textId="26F339ED" w:rsidR="00865FB7" w:rsidRDefault="00390E2C" w:rsidP="00865FB7">
            <w:pPr>
              <w:jc w:val="both"/>
              <w:rPr>
                <w:noProof/>
              </w:rPr>
            </w:pPr>
            <w:r>
              <w:rPr>
                <w:noProof/>
              </w:rPr>
              <w:drawing>
                <wp:anchor distT="0" distB="0" distL="114300" distR="114300" simplePos="0" relativeHeight="251661313" behindDoc="0" locked="0" layoutInCell="1" allowOverlap="1" wp14:anchorId="35F85DCA" wp14:editId="54CE87AE">
                  <wp:simplePos x="0" y="0"/>
                  <wp:positionH relativeFrom="column">
                    <wp:posOffset>-65405</wp:posOffset>
                  </wp:positionH>
                  <wp:positionV relativeFrom="paragraph">
                    <wp:posOffset>1498600</wp:posOffset>
                  </wp:positionV>
                  <wp:extent cx="1812290" cy="1419225"/>
                  <wp:effectExtent l="0" t="0" r="0" b="9525"/>
                  <wp:wrapThrough wrapText="bothSides">
                    <wp:wrapPolygon edited="0">
                      <wp:start x="0" y="0"/>
                      <wp:lineTo x="0" y="21455"/>
                      <wp:lineTo x="21343" y="21455"/>
                      <wp:lineTo x="21343" y="0"/>
                      <wp:lineTo x="0" y="0"/>
                    </wp:wrapPolygon>
                  </wp:wrapThrough>
                  <wp:docPr id="11057286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72860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2290" cy="1419225"/>
                          </a:xfrm>
                          <a:prstGeom prst="rect">
                            <a:avLst/>
                          </a:prstGeom>
                        </pic:spPr>
                      </pic:pic>
                    </a:graphicData>
                  </a:graphic>
                  <wp14:sizeRelH relativeFrom="page">
                    <wp14:pctWidth>0</wp14:pctWidth>
                  </wp14:sizeRelH>
                  <wp14:sizeRelV relativeFrom="page">
                    <wp14:pctHeight>0</wp14:pctHeight>
                  </wp14:sizeRelV>
                </wp:anchor>
              </w:drawing>
            </w:r>
          </w:p>
          <w:p w14:paraId="07D5987B" w14:textId="1650EBD9" w:rsidR="008A7277" w:rsidRDefault="0042412B" w:rsidP="00865FB7">
            <w:pPr>
              <w:jc w:val="both"/>
              <w:rPr>
                <w:noProof/>
              </w:rPr>
            </w:pPr>
            <w:r>
              <w:rPr>
                <w:noProof/>
              </w:rPr>
              <w:drawing>
                <wp:anchor distT="0" distB="0" distL="114300" distR="114300" simplePos="0" relativeHeight="251660289" behindDoc="0" locked="0" layoutInCell="1" allowOverlap="1" wp14:anchorId="2A666BAB" wp14:editId="7D6EDF14">
                  <wp:simplePos x="0" y="0"/>
                  <wp:positionH relativeFrom="column">
                    <wp:posOffset>1682750</wp:posOffset>
                  </wp:positionH>
                  <wp:positionV relativeFrom="paragraph">
                    <wp:posOffset>98425</wp:posOffset>
                  </wp:positionV>
                  <wp:extent cx="1764030" cy="1419225"/>
                  <wp:effectExtent l="0" t="0" r="7620" b="9525"/>
                  <wp:wrapThrough wrapText="bothSides">
                    <wp:wrapPolygon edited="0">
                      <wp:start x="0" y="0"/>
                      <wp:lineTo x="0" y="21455"/>
                      <wp:lineTo x="21460" y="21455"/>
                      <wp:lineTo x="21460" y="0"/>
                      <wp:lineTo x="0" y="0"/>
                    </wp:wrapPolygon>
                  </wp:wrapThrough>
                  <wp:docPr id="16774532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4532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4030" cy="14192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5" behindDoc="0" locked="0" layoutInCell="1" allowOverlap="1" wp14:anchorId="1D653ADD" wp14:editId="54113239">
                  <wp:simplePos x="0" y="0"/>
                  <wp:positionH relativeFrom="column">
                    <wp:posOffset>-65405</wp:posOffset>
                  </wp:positionH>
                  <wp:positionV relativeFrom="paragraph">
                    <wp:posOffset>-174624</wp:posOffset>
                  </wp:positionV>
                  <wp:extent cx="1724025" cy="1370926"/>
                  <wp:effectExtent l="0" t="0" r="0" b="1270"/>
                  <wp:wrapThrough wrapText="bothSides">
                    <wp:wrapPolygon edited="0">
                      <wp:start x="0" y="0"/>
                      <wp:lineTo x="0" y="21320"/>
                      <wp:lineTo x="21242" y="21320"/>
                      <wp:lineTo x="21242" y="0"/>
                      <wp:lineTo x="0" y="0"/>
                    </wp:wrapPolygon>
                  </wp:wrapThrough>
                  <wp:docPr id="16584756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475667"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31126" cy="1376572"/>
                          </a:xfrm>
                          <a:prstGeom prst="rect">
                            <a:avLst/>
                          </a:prstGeom>
                        </pic:spPr>
                      </pic:pic>
                    </a:graphicData>
                  </a:graphic>
                  <wp14:sizeRelH relativeFrom="page">
                    <wp14:pctWidth>0</wp14:pctWidth>
                  </wp14:sizeRelH>
                  <wp14:sizeRelV relativeFrom="page">
                    <wp14:pctHeight>0</wp14:pctHeight>
                  </wp14:sizeRelV>
                </wp:anchor>
              </w:drawing>
            </w:r>
          </w:p>
          <w:p w14:paraId="51C8662E" w14:textId="3974B175" w:rsidR="008A7277" w:rsidRDefault="00390E2C" w:rsidP="00865FB7">
            <w:pPr>
              <w:jc w:val="both"/>
              <w:rPr>
                <w:noProof/>
              </w:rPr>
            </w:pPr>
            <w:r>
              <w:rPr>
                <w:noProof/>
              </w:rPr>
              <w:drawing>
                <wp:anchor distT="0" distB="0" distL="114300" distR="114300" simplePos="0" relativeHeight="251662337" behindDoc="0" locked="0" layoutInCell="1" allowOverlap="1" wp14:anchorId="2AA011F6" wp14:editId="4CC8B63C">
                  <wp:simplePos x="0" y="0"/>
                  <wp:positionH relativeFrom="column">
                    <wp:posOffset>1294765</wp:posOffset>
                  </wp:positionH>
                  <wp:positionV relativeFrom="paragraph">
                    <wp:posOffset>206375</wp:posOffset>
                  </wp:positionV>
                  <wp:extent cx="2014220" cy="1637665"/>
                  <wp:effectExtent l="0" t="0" r="5080" b="635"/>
                  <wp:wrapThrough wrapText="bothSides">
                    <wp:wrapPolygon edited="0">
                      <wp:start x="0" y="0"/>
                      <wp:lineTo x="0" y="21357"/>
                      <wp:lineTo x="21450" y="21357"/>
                      <wp:lineTo x="21450" y="0"/>
                      <wp:lineTo x="0" y="0"/>
                    </wp:wrapPolygon>
                  </wp:wrapThrough>
                  <wp:docPr id="21245750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575023" name=""/>
                          <pic:cNvPicPr/>
                        </pic:nvPicPr>
                        <pic:blipFill rotWithShape="1">
                          <a:blip r:embed="rId16" cstate="print">
                            <a:extLst>
                              <a:ext uri="{28A0092B-C50C-407E-A947-70E740481C1C}">
                                <a14:useLocalDpi xmlns:a14="http://schemas.microsoft.com/office/drawing/2010/main" val="0"/>
                              </a:ext>
                            </a:extLst>
                          </a:blip>
                          <a:srcRect l="3646"/>
                          <a:stretch/>
                        </pic:blipFill>
                        <pic:spPr bwMode="auto">
                          <a:xfrm>
                            <a:off x="0" y="0"/>
                            <a:ext cx="2014220" cy="1637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8947F8" w14:textId="3CB104FA" w:rsidR="008A7277" w:rsidRDefault="008A7277" w:rsidP="00865FB7">
            <w:pPr>
              <w:jc w:val="both"/>
              <w:rPr>
                <w:noProof/>
              </w:rPr>
            </w:pPr>
          </w:p>
          <w:p w14:paraId="7B04AF62" w14:textId="4A83256E" w:rsidR="008A7277" w:rsidRDefault="008A7277" w:rsidP="00865FB7">
            <w:pPr>
              <w:jc w:val="both"/>
              <w:rPr>
                <w:noProof/>
              </w:rPr>
            </w:pPr>
          </w:p>
          <w:p w14:paraId="2D1A6A53" w14:textId="560F1912" w:rsidR="008A7277" w:rsidRDefault="008A7277" w:rsidP="00865FB7">
            <w:pPr>
              <w:jc w:val="both"/>
              <w:rPr>
                <w:noProof/>
              </w:rPr>
            </w:pPr>
          </w:p>
          <w:p w14:paraId="33F863CB" w14:textId="644886BD" w:rsidR="008A7277" w:rsidRDefault="008A7277" w:rsidP="00865FB7">
            <w:pPr>
              <w:jc w:val="both"/>
              <w:rPr>
                <w:noProof/>
              </w:rPr>
            </w:pPr>
          </w:p>
          <w:p w14:paraId="2DF1880E" w14:textId="5AB2EF04" w:rsidR="008A7277" w:rsidRDefault="008A7277" w:rsidP="00865FB7">
            <w:pPr>
              <w:jc w:val="both"/>
              <w:rPr>
                <w:noProof/>
              </w:rPr>
            </w:pPr>
          </w:p>
        </w:tc>
      </w:tr>
    </w:tbl>
    <w:p w14:paraId="763AA6F5" w14:textId="77777777" w:rsidR="00181C81" w:rsidRDefault="00181C81" w:rsidP="00B54F80">
      <w:pPr>
        <w:spacing w:after="180"/>
        <w:jc w:val="both"/>
        <w:rPr>
          <w:rFonts w:cs="Arial"/>
          <w:b/>
          <w:bCs/>
          <w:sz w:val="20"/>
        </w:rPr>
      </w:pPr>
    </w:p>
    <w:p w14:paraId="1304B432" w14:textId="3A6C5EC5" w:rsidR="00226504" w:rsidRPr="00197DA9" w:rsidRDefault="00B54F80" w:rsidP="00C8411A">
      <w:pPr>
        <w:spacing w:after="180"/>
        <w:jc w:val="both"/>
        <w:rPr>
          <w:rFonts w:cs="Arial"/>
          <w:b/>
          <w:bCs/>
          <w:sz w:val="20"/>
        </w:rPr>
      </w:pPr>
      <w:r>
        <w:rPr>
          <w:b/>
          <w:sz w:val="20"/>
        </w:rPr>
        <w:t>About Glatz</w:t>
      </w:r>
      <w:r>
        <w:rPr>
          <w:b/>
          <w:sz w:val="20"/>
        </w:rPr>
        <w:br/>
      </w:r>
      <w:r>
        <w:rPr>
          <w:sz w:val="20"/>
        </w:rPr>
        <w:t>Based in Frauenfeld, Switzerland, Glatz AG combines over 125 years of traditional craftsmanship with innovative design. The company is a market leader in Europe, offering sun-protection solutions for private and commercial use. With an impressively wide range of combination options and deeply rooted quality standards, Glatz stands for more than just shade: it represents a piece of the good life, directly from Switzerland.</w:t>
      </w:r>
    </w:p>
    <w:sectPr w:rsidR="00226504" w:rsidRPr="00197DA9" w:rsidSect="0048630F">
      <w:headerReference w:type="default" r:id="rId17"/>
      <w:footerReference w:type="default" r:id="rId18"/>
      <w:headerReference w:type="first" r:id="rId19"/>
      <w:footerReference w:type="first" r:id="rId20"/>
      <w:pgSz w:w="11906" w:h="16838" w:code="9"/>
      <w:pgMar w:top="2835" w:right="1558" w:bottom="1134" w:left="1701" w:header="1843" w:footer="567"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6597" w14:textId="77777777" w:rsidR="0048630F" w:rsidRDefault="0048630F">
      <w:r>
        <w:separator/>
      </w:r>
    </w:p>
  </w:endnote>
  <w:endnote w:type="continuationSeparator" w:id="0">
    <w:p w14:paraId="024CB490" w14:textId="77777777" w:rsidR="0048630F" w:rsidRDefault="0048630F">
      <w:r>
        <w:continuationSeparator/>
      </w:r>
    </w:p>
  </w:endnote>
  <w:endnote w:type="continuationNotice" w:id="1">
    <w:p w14:paraId="47745F7F" w14:textId="77777777" w:rsidR="0048630F" w:rsidRDefault="0048630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945"/>
      <w:gridCol w:w="4702"/>
    </w:tblGrid>
    <w:tr w:rsidR="00C8411A" w:rsidRPr="008A7277" w14:paraId="00D67731" w14:textId="77777777" w:rsidTr="00E733EA">
      <w:trPr>
        <w:trHeight w:hRule="exact" w:val="2268"/>
      </w:trPr>
      <w:tc>
        <w:tcPr>
          <w:tcW w:w="3993" w:type="dxa"/>
        </w:tcPr>
        <w:p w14:paraId="7C971459" w14:textId="7A50A4F4" w:rsidR="00C8411A" w:rsidRPr="00977604" w:rsidRDefault="00C8411A" w:rsidP="00C8411A">
          <w:pPr>
            <w:pStyle w:val="Fuzeile"/>
            <w:spacing w:line="240" w:lineRule="atLeast"/>
            <w:rPr>
              <w:rFonts w:cs="Arial"/>
              <w:sz w:val="16"/>
              <w:szCs w:val="16"/>
              <w:lang w:val="de-CH"/>
            </w:rPr>
          </w:pPr>
          <w:r w:rsidRPr="00977604">
            <w:rPr>
              <w:sz w:val="16"/>
              <w:lang w:val="de-CH"/>
            </w:rPr>
            <w:t>Glatz AG</w:t>
          </w:r>
          <w:r w:rsidRPr="00977604">
            <w:rPr>
              <w:sz w:val="16"/>
              <w:lang w:val="de-CH"/>
            </w:rPr>
            <w:br/>
            <w:t>Tamara Walter-Roost</w:t>
          </w:r>
        </w:p>
        <w:p w14:paraId="23667C47" w14:textId="26DF7963" w:rsidR="00C8411A" w:rsidRPr="009513C6" w:rsidRDefault="00C8411A" w:rsidP="00C8411A">
          <w:pPr>
            <w:pStyle w:val="Fuzeile"/>
            <w:spacing w:line="240" w:lineRule="atLeast"/>
            <w:rPr>
              <w:rFonts w:ascii="Verdana" w:hAnsi="Verdana"/>
              <w:sz w:val="16"/>
              <w:szCs w:val="16"/>
            </w:rPr>
          </w:pPr>
          <w:r w:rsidRPr="00977604">
            <w:rPr>
              <w:sz w:val="16"/>
              <w:lang w:val="de-CH"/>
            </w:rPr>
            <w:t>Neuhofstrasse 12</w:t>
          </w:r>
          <w:r w:rsidRPr="00977604">
            <w:rPr>
              <w:sz w:val="16"/>
              <w:lang w:val="de-CH"/>
            </w:rPr>
            <w:br/>
            <w:t>8500 Frauenfeld</w:t>
          </w:r>
          <w:r w:rsidRPr="00977604">
            <w:rPr>
              <w:sz w:val="16"/>
              <w:lang w:val="de-CH"/>
            </w:rPr>
            <w:br/>
            <w:t>Switzerland</w:t>
          </w:r>
          <w:r w:rsidRPr="00977604">
            <w:rPr>
              <w:sz w:val="16"/>
              <w:lang w:val="de-CH"/>
            </w:rPr>
            <w:br/>
            <w:t xml:space="preserve">Tel. </w:t>
          </w:r>
          <w:r>
            <w:rPr>
              <w:sz w:val="16"/>
            </w:rPr>
            <w:t>+41 52 723 66 72</w:t>
          </w:r>
        </w:p>
      </w:tc>
      <w:tc>
        <w:tcPr>
          <w:tcW w:w="4738" w:type="dxa"/>
        </w:tcPr>
        <w:p w14:paraId="2DBA6B4A" w14:textId="77777777" w:rsidR="00C8411A" w:rsidRPr="00B22D24" w:rsidRDefault="00C8411A" w:rsidP="00C8411A">
          <w:pPr>
            <w:pStyle w:val="Fuzeile"/>
            <w:spacing w:line="240" w:lineRule="atLeast"/>
            <w:rPr>
              <w:rFonts w:cs="Arial"/>
              <w:sz w:val="16"/>
              <w:szCs w:val="16"/>
            </w:rPr>
          </w:pPr>
          <w:r>
            <w:rPr>
              <w:sz w:val="16"/>
            </w:rPr>
            <w:t>Press contact:</w:t>
          </w:r>
        </w:p>
        <w:p w14:paraId="63B2B1E6" w14:textId="3C9B6BA0" w:rsidR="00C8411A" w:rsidRPr="004900FD" w:rsidRDefault="00C8411A" w:rsidP="00C8411A">
          <w:pPr>
            <w:pStyle w:val="Fuzeile"/>
            <w:spacing w:line="240" w:lineRule="atLeast"/>
            <w:rPr>
              <w:rFonts w:cs="Arial"/>
              <w:sz w:val="16"/>
              <w:szCs w:val="16"/>
            </w:rPr>
          </w:pPr>
          <w:r>
            <w:rPr>
              <w:sz w:val="16"/>
            </w:rPr>
            <w:t>D/P Communications &amp; Media GmbH</w:t>
          </w:r>
        </w:p>
        <w:p w14:paraId="595FB159" w14:textId="317C9EBC" w:rsidR="00C8411A" w:rsidRPr="00977604" w:rsidRDefault="00C8411A" w:rsidP="00C8411A">
          <w:pPr>
            <w:pStyle w:val="Fuzeile"/>
            <w:spacing w:line="240" w:lineRule="atLeast"/>
            <w:rPr>
              <w:rFonts w:cs="Arial"/>
              <w:sz w:val="16"/>
              <w:szCs w:val="16"/>
              <w:lang w:val="de-CH"/>
            </w:rPr>
          </w:pPr>
          <w:r w:rsidRPr="00977604">
            <w:rPr>
              <w:sz w:val="16"/>
              <w:lang w:val="de-CH"/>
            </w:rPr>
            <w:t>Arnulfstrasse 33</w:t>
          </w:r>
        </w:p>
        <w:p w14:paraId="472399A5" w14:textId="4BE2BD54" w:rsidR="00C8411A" w:rsidRPr="00977604" w:rsidRDefault="00C8411A" w:rsidP="00C8411A">
          <w:pPr>
            <w:pStyle w:val="Fuzeile"/>
            <w:spacing w:line="240" w:lineRule="atLeast"/>
            <w:rPr>
              <w:rFonts w:cs="Arial"/>
              <w:sz w:val="16"/>
              <w:szCs w:val="16"/>
              <w:lang w:val="de-CH"/>
            </w:rPr>
          </w:pPr>
          <w:r w:rsidRPr="00977604">
            <w:rPr>
              <w:sz w:val="16"/>
              <w:lang w:val="de-CH"/>
            </w:rPr>
            <w:t>40545 Düsseldorf, Germany</w:t>
          </w:r>
        </w:p>
        <w:p w14:paraId="3BCA2183" w14:textId="54861BAD" w:rsidR="00C8411A" w:rsidRPr="00977604" w:rsidRDefault="00C8411A" w:rsidP="00C8411A">
          <w:pPr>
            <w:pStyle w:val="Fuzeile"/>
            <w:spacing w:line="240" w:lineRule="atLeast"/>
            <w:rPr>
              <w:rFonts w:cs="Arial"/>
              <w:sz w:val="16"/>
              <w:szCs w:val="16"/>
              <w:lang w:val="de-CH"/>
            </w:rPr>
          </w:pPr>
          <w:r w:rsidRPr="00977604">
            <w:rPr>
              <w:sz w:val="16"/>
              <w:lang w:val="de-CH"/>
            </w:rPr>
            <w:t>Britta Harnischmacher, harnischmacher@doerferpartner.de</w:t>
          </w:r>
          <w:r w:rsidRPr="00977604">
            <w:rPr>
              <w:sz w:val="16"/>
              <w:lang w:val="de-CH"/>
            </w:rPr>
            <w:tab/>
          </w:r>
        </w:p>
        <w:p w14:paraId="54747EDF" w14:textId="0229477E" w:rsidR="00C8411A" w:rsidRPr="00116C05" w:rsidRDefault="00C8411A" w:rsidP="00C8411A">
          <w:pPr>
            <w:pStyle w:val="Fuzeile"/>
            <w:spacing w:line="240" w:lineRule="atLeast"/>
            <w:rPr>
              <w:rFonts w:cs="Arial"/>
              <w:sz w:val="16"/>
              <w:szCs w:val="16"/>
            </w:rPr>
          </w:pPr>
          <w:r>
            <w:rPr>
              <w:sz w:val="16"/>
            </w:rPr>
            <w:t>Tel. +49 211 523 01 12, fax +49 211 523 01 30</w:t>
          </w:r>
        </w:p>
        <w:p w14:paraId="14341A84" w14:textId="77777777" w:rsidR="00C8411A" w:rsidRPr="00116C05" w:rsidRDefault="00C8411A" w:rsidP="00C8411A">
          <w:pPr>
            <w:pStyle w:val="Fuzeile"/>
            <w:spacing w:line="240" w:lineRule="atLeast"/>
            <w:rPr>
              <w:rFonts w:ascii="Verdana" w:hAnsi="Verdana"/>
              <w:sz w:val="16"/>
              <w:szCs w:val="16"/>
            </w:rPr>
          </w:pPr>
          <w:r>
            <w:rPr>
              <w:sz w:val="16"/>
            </w:rPr>
            <w:t>www.doerferpartner.de</w:t>
          </w:r>
          <w:r>
            <w:rPr>
              <w:rFonts w:ascii="Verdana" w:hAnsi="Verdana"/>
              <w:sz w:val="16"/>
            </w:rPr>
            <w:t xml:space="preserve">                               </w:t>
          </w:r>
        </w:p>
        <w:p w14:paraId="2DE9E3D7" w14:textId="77777777" w:rsidR="00C8411A" w:rsidRPr="00116C05" w:rsidRDefault="00C8411A" w:rsidP="00C8411A">
          <w:pPr>
            <w:pStyle w:val="Fuzeile"/>
            <w:spacing w:line="240" w:lineRule="atLeast"/>
            <w:jc w:val="right"/>
            <w:rPr>
              <w:rFonts w:ascii="Verdana" w:hAnsi="Verdana"/>
              <w:sz w:val="16"/>
              <w:szCs w:val="16"/>
            </w:rPr>
          </w:pPr>
          <w:r w:rsidRPr="00B22D24">
            <w:rPr>
              <w:rFonts w:cs="Arial"/>
              <w:sz w:val="16"/>
            </w:rPr>
            <w:fldChar w:fldCharType="begin"/>
          </w:r>
          <w:r w:rsidRPr="00116C05">
            <w:rPr>
              <w:rFonts w:cs="Arial"/>
              <w:sz w:val="16"/>
            </w:rPr>
            <w:instrText xml:space="preserve"> PAGE </w:instrText>
          </w:r>
          <w:r w:rsidRPr="00B22D24">
            <w:rPr>
              <w:rFonts w:cs="Arial"/>
              <w:sz w:val="16"/>
            </w:rPr>
            <w:fldChar w:fldCharType="separate"/>
          </w:r>
          <w:r>
            <w:rPr>
              <w:rFonts w:cs="Arial"/>
              <w:sz w:val="16"/>
            </w:rPr>
            <w:t>1</w:t>
          </w:r>
          <w:r w:rsidRPr="00B22D24">
            <w:rPr>
              <w:rFonts w:cs="Arial"/>
              <w:sz w:val="16"/>
            </w:rPr>
            <w:fldChar w:fldCharType="end"/>
          </w:r>
          <w:r>
            <w:rPr>
              <w:sz w:val="16"/>
            </w:rPr>
            <w:t>/</w:t>
          </w:r>
          <w:r w:rsidRPr="00B22D24">
            <w:rPr>
              <w:rFonts w:cs="Arial"/>
              <w:sz w:val="16"/>
            </w:rPr>
            <w:fldChar w:fldCharType="begin"/>
          </w:r>
          <w:r w:rsidRPr="00116C05">
            <w:rPr>
              <w:rFonts w:cs="Arial"/>
              <w:sz w:val="16"/>
            </w:rPr>
            <w:instrText xml:space="preserve"> NUMPAGES </w:instrText>
          </w:r>
          <w:r w:rsidRPr="00B22D24">
            <w:rPr>
              <w:rFonts w:cs="Arial"/>
              <w:sz w:val="16"/>
            </w:rPr>
            <w:fldChar w:fldCharType="separate"/>
          </w:r>
          <w:r>
            <w:rPr>
              <w:rFonts w:cs="Arial"/>
              <w:sz w:val="16"/>
            </w:rPr>
            <w:t>4</w:t>
          </w:r>
          <w:r w:rsidRPr="00B22D24">
            <w:rPr>
              <w:rFonts w:cs="Arial"/>
              <w:sz w:val="16"/>
            </w:rPr>
            <w:fldChar w:fldCharType="end"/>
          </w:r>
        </w:p>
      </w:tc>
    </w:tr>
  </w:tbl>
  <w:p w14:paraId="7D781E6D" w14:textId="7302FCCD" w:rsidR="00287AC8" w:rsidRPr="00177481" w:rsidRDefault="00287AC8" w:rsidP="00C8411A">
    <w:pPr>
      <w:pStyle w:val="Fuzeil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73D9" w14:textId="7757A999" w:rsidR="00287AC8" w:rsidRDefault="00287AC8">
    <w:pPr>
      <w:pStyle w:val="Fuzeile"/>
    </w:pPr>
    <w:r>
      <w:rPr>
        <w:b/>
        <w:noProof/>
        <w:sz w:val="22"/>
      </w:rPr>
      <mc:AlternateContent>
        <mc:Choice Requires="wps">
          <w:drawing>
            <wp:anchor distT="0" distB="0" distL="114300" distR="114300" simplePos="0" relativeHeight="251658241" behindDoc="0" locked="0" layoutInCell="1" allowOverlap="1" wp14:anchorId="7912594D" wp14:editId="69BA2735">
              <wp:simplePos x="0" y="0"/>
              <wp:positionH relativeFrom="page">
                <wp:posOffset>5400675</wp:posOffset>
              </wp:positionH>
              <wp:positionV relativeFrom="bottomMargin">
                <wp:posOffset>-720090</wp:posOffset>
              </wp:positionV>
              <wp:extent cx="961200" cy="1144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961200" cy="1144800"/>
                      </a:xfrm>
                      <a:prstGeom prst="rect">
                        <a:avLst/>
                      </a:prstGeom>
                      <a:noFill/>
                      <a:ln w="6350">
                        <a:noFill/>
                      </a:ln>
                    </wps:spPr>
                    <wps:txbx>
                      <w:txbxContent>
                        <w:p w14:paraId="68321CD4" w14:textId="487060B8" w:rsidR="00287AC8" w:rsidRPr="00977604" w:rsidRDefault="00287AC8" w:rsidP="00287AC8">
                          <w:pPr>
                            <w:spacing w:line="220" w:lineRule="exact"/>
                            <w:rPr>
                              <w:rFonts w:cs="Arial"/>
                              <w:sz w:val="16"/>
                              <w:szCs w:val="16"/>
                              <w:lang w:val="de-CH"/>
                            </w:rPr>
                          </w:pPr>
                          <w:r w:rsidRPr="00977604">
                            <w:rPr>
                              <w:sz w:val="16"/>
                              <w:lang w:val="de-CH"/>
                            </w:rPr>
                            <w:t xml:space="preserve">Glatz AG </w:t>
                          </w:r>
                        </w:p>
                        <w:p w14:paraId="6588D86A" w14:textId="1A3B5A3D" w:rsidR="00287AC8" w:rsidRPr="00977604" w:rsidRDefault="00287AC8" w:rsidP="00287AC8">
                          <w:pPr>
                            <w:spacing w:line="220" w:lineRule="exact"/>
                            <w:rPr>
                              <w:rFonts w:cs="Arial"/>
                              <w:sz w:val="16"/>
                              <w:szCs w:val="16"/>
                              <w:lang w:val="de-CH"/>
                            </w:rPr>
                          </w:pPr>
                          <w:r w:rsidRPr="00977604">
                            <w:rPr>
                              <w:sz w:val="16"/>
                              <w:lang w:val="de-CH"/>
                            </w:rPr>
                            <w:t>Neuhofstrasse 12</w:t>
                          </w:r>
                        </w:p>
                        <w:p w14:paraId="4DE34DD2" w14:textId="720193D3" w:rsidR="00287AC8" w:rsidRPr="00977604" w:rsidRDefault="00287AC8" w:rsidP="00287AC8">
                          <w:pPr>
                            <w:spacing w:line="220" w:lineRule="exact"/>
                            <w:rPr>
                              <w:rFonts w:cs="Arial"/>
                              <w:sz w:val="16"/>
                              <w:szCs w:val="16"/>
                              <w:lang w:val="de-CH"/>
                            </w:rPr>
                          </w:pPr>
                          <w:r w:rsidRPr="00977604">
                            <w:rPr>
                              <w:sz w:val="16"/>
                              <w:lang w:val="de-CH"/>
                            </w:rPr>
                            <w:t>8500 Frauenfeld</w:t>
                          </w:r>
                        </w:p>
                        <w:p w14:paraId="242D6009" w14:textId="77777777" w:rsidR="00287AC8" w:rsidRPr="00977604" w:rsidRDefault="00287AC8" w:rsidP="00287AC8">
                          <w:pPr>
                            <w:spacing w:line="220" w:lineRule="exact"/>
                            <w:rPr>
                              <w:rFonts w:cs="Arial"/>
                              <w:sz w:val="16"/>
                              <w:szCs w:val="16"/>
                              <w:lang w:val="de-CH"/>
                            </w:rPr>
                          </w:pPr>
                          <w:r w:rsidRPr="00977604">
                            <w:rPr>
                              <w:sz w:val="16"/>
                              <w:lang w:val="de-CH"/>
                            </w:rPr>
                            <w:t xml:space="preserve">Switzerland  </w:t>
                          </w:r>
                        </w:p>
                        <w:p w14:paraId="7BC9FE93" w14:textId="77777777" w:rsidR="00287AC8" w:rsidRPr="00287AC8" w:rsidRDefault="00287AC8" w:rsidP="00287AC8">
                          <w:pPr>
                            <w:spacing w:line="220" w:lineRule="exact"/>
                            <w:rPr>
                              <w:rFonts w:cs="Arial"/>
                              <w:sz w:val="16"/>
                              <w:szCs w:val="16"/>
                              <w:lang w:val="de-CH"/>
                            </w:rPr>
                          </w:pPr>
                        </w:p>
                        <w:p w14:paraId="0F384E48" w14:textId="01D57FE4" w:rsidR="00287AC8" w:rsidRPr="00977604" w:rsidRDefault="00287AC8" w:rsidP="00287AC8">
                          <w:pPr>
                            <w:spacing w:line="220" w:lineRule="exact"/>
                            <w:rPr>
                              <w:rFonts w:cs="Arial"/>
                              <w:sz w:val="16"/>
                              <w:szCs w:val="16"/>
                              <w:lang w:val="de-CH"/>
                            </w:rPr>
                          </w:pPr>
                          <w:r w:rsidRPr="00977604">
                            <w:rPr>
                              <w:sz w:val="16"/>
                              <w:lang w:val="de-CH"/>
                            </w:rPr>
                            <w:t>T +41 52 723 66 66</w:t>
                          </w:r>
                        </w:p>
                        <w:p w14:paraId="7E1FE3D0" w14:textId="7C0697C8" w:rsidR="00287AC8" w:rsidRPr="00287AC8" w:rsidRDefault="00287AC8" w:rsidP="00287AC8">
                          <w:pPr>
                            <w:spacing w:line="220" w:lineRule="exact"/>
                            <w:rPr>
                              <w:rFonts w:cs="Arial"/>
                              <w:sz w:val="16"/>
                              <w:szCs w:val="16"/>
                            </w:rPr>
                          </w:pPr>
                          <w:r>
                            <w:rPr>
                              <w:sz w:val="16"/>
                            </w:rPr>
                            <w:t>F +41 52 723 66 89</w:t>
                          </w:r>
                        </w:p>
                        <w:p w14:paraId="2873A397" w14:textId="77777777" w:rsidR="00287AC8" w:rsidRPr="00287AC8" w:rsidRDefault="00287AC8" w:rsidP="00287AC8">
                          <w:pPr>
                            <w:spacing w:line="220" w:lineRule="exact"/>
                            <w:rPr>
                              <w:rFonts w:cs="Arial"/>
                              <w:sz w:val="16"/>
                              <w:szCs w:val="16"/>
                            </w:rPr>
                          </w:pPr>
                          <w:r>
                            <w:rPr>
                              <w:sz w:val="16"/>
                            </w:rPr>
                            <w:t>www.glatz.com</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2594D" id="_x0000_t202" coordsize="21600,21600" o:spt="202" path="m,l,21600r21600,l21600,xe">
              <v:stroke joinstyle="miter"/>
              <v:path gradientshapeok="t" o:connecttype="rect"/>
            </v:shapetype>
            <v:shape id="Textfeld 4" o:spid="_x0000_s1026" type="#_x0000_t202" style="position:absolute;margin-left:425.25pt;margin-top:-56.7pt;width:75.7pt;height:90.15pt;z-index:251658241;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" filled="f" stroked="f" strokeweight=".5pt">
              <v:textbox inset="0,0,0,0">
                <w:txbxContent>
                  <w:p w14:paraId="68321CD4" w14:textId="487060B8" w:rsidR="00287AC8" w:rsidRPr="00977604" w:rsidRDefault="00287AC8" w:rsidP="00287AC8">
                    <w:pPr>
                      <w:spacing w:line="220" w:lineRule="exact"/>
                      <w:rPr>
                        <w:rFonts w:cs="Arial"/>
                        <w:sz w:val="16"/>
                        <w:szCs w:val="16"/>
                        <w:lang w:val="de-CH"/>
                      </w:rPr>
                    </w:pPr>
                    <w:r w:rsidRPr="00977604">
                      <w:rPr>
                        <w:sz w:val="16"/>
                        <w:lang w:val="de-CH"/>
                      </w:rPr>
                      <w:t xml:space="preserve">Glatz AG </w:t>
                    </w:r>
                  </w:p>
                  <w:p w14:paraId="6588D86A" w14:textId="1A3B5A3D" w:rsidR="00287AC8" w:rsidRPr="00977604" w:rsidRDefault="00287AC8" w:rsidP="00287AC8">
                    <w:pPr>
                      <w:spacing w:line="220" w:lineRule="exact"/>
                      <w:rPr>
                        <w:rFonts w:cs="Arial"/>
                        <w:sz w:val="16"/>
                        <w:szCs w:val="16"/>
                        <w:lang w:val="de-CH"/>
                      </w:rPr>
                    </w:pPr>
                    <w:r w:rsidRPr="00977604">
                      <w:rPr>
                        <w:sz w:val="16"/>
                        <w:lang w:val="de-CH"/>
                      </w:rPr>
                      <w:t>Neuhofstrasse 12</w:t>
                    </w:r>
                  </w:p>
                  <w:p w14:paraId="4DE34DD2" w14:textId="720193D3" w:rsidR="00287AC8" w:rsidRPr="00977604" w:rsidRDefault="00287AC8" w:rsidP="00287AC8">
                    <w:pPr>
                      <w:spacing w:line="220" w:lineRule="exact"/>
                      <w:rPr>
                        <w:rFonts w:cs="Arial"/>
                        <w:sz w:val="16"/>
                        <w:szCs w:val="16"/>
                        <w:lang w:val="de-CH"/>
                      </w:rPr>
                    </w:pPr>
                    <w:r w:rsidRPr="00977604">
                      <w:rPr>
                        <w:sz w:val="16"/>
                        <w:lang w:val="de-CH"/>
                      </w:rPr>
                      <w:t>8500 Frauenfeld</w:t>
                    </w:r>
                  </w:p>
                  <w:p w14:paraId="242D6009" w14:textId="77777777" w:rsidR="00287AC8" w:rsidRPr="00977604" w:rsidRDefault="00287AC8" w:rsidP="00287AC8">
                    <w:pPr>
                      <w:spacing w:line="220" w:lineRule="exact"/>
                      <w:rPr>
                        <w:rFonts w:cs="Arial"/>
                        <w:sz w:val="16"/>
                        <w:szCs w:val="16"/>
                        <w:lang w:val="de-CH"/>
                      </w:rPr>
                    </w:pPr>
                    <w:r w:rsidRPr="00977604">
                      <w:rPr>
                        <w:sz w:val="16"/>
                        <w:lang w:val="de-CH"/>
                      </w:rPr>
                      <w:t xml:space="preserve">Switzerland  </w:t>
                    </w:r>
                  </w:p>
                  <w:p w14:paraId="7BC9FE93" w14:textId="77777777" w:rsidR="00287AC8" w:rsidRPr="00287AC8" w:rsidRDefault="00287AC8" w:rsidP="00287AC8">
                    <w:pPr>
                      <w:spacing w:line="220" w:lineRule="exact"/>
                      <w:rPr>
                        <w:rFonts w:cs="Arial"/>
                        <w:sz w:val="16"/>
                        <w:szCs w:val="16"/>
                        <w:lang w:val="de-CH"/>
                      </w:rPr>
                    </w:pPr>
                  </w:p>
                  <w:p w14:paraId="0F384E48" w14:textId="01D57FE4" w:rsidR="00287AC8" w:rsidRPr="00977604" w:rsidRDefault="00287AC8" w:rsidP="00287AC8">
                    <w:pPr>
                      <w:spacing w:line="220" w:lineRule="exact"/>
                      <w:rPr>
                        <w:rFonts w:cs="Arial"/>
                        <w:sz w:val="16"/>
                        <w:szCs w:val="16"/>
                        <w:lang w:val="de-CH"/>
                      </w:rPr>
                    </w:pPr>
                    <w:r w:rsidRPr="00977604">
                      <w:rPr>
                        <w:sz w:val="16"/>
                        <w:lang w:val="de-CH"/>
                      </w:rPr>
                      <w:t>T +41 52 723 66 66</w:t>
                    </w:r>
                  </w:p>
                  <w:p w14:paraId="7E1FE3D0" w14:textId="7C0697C8" w:rsidR="00287AC8" w:rsidRPr="00287AC8" w:rsidRDefault="00287AC8" w:rsidP="00287AC8">
                    <w:pPr>
                      <w:spacing w:line="220" w:lineRule="exact"/>
                      <w:rPr>
                        <w:rFonts w:cs="Arial"/>
                        <w:sz w:val="16"/>
                        <w:szCs w:val="16"/>
                      </w:rPr>
                    </w:pPr>
                    <w:r>
                      <w:rPr>
                        <w:sz w:val="16"/>
                      </w:rPr>
                      <w:t>F +41 52 723 66 89</w:t>
                    </w:r>
                  </w:p>
                  <w:p w14:paraId="2873A397" w14:textId="77777777" w:rsidR="00287AC8" w:rsidRPr="00287AC8" w:rsidRDefault="00287AC8" w:rsidP="00287AC8">
                    <w:pPr>
                      <w:spacing w:line="220" w:lineRule="exact"/>
                      <w:rPr>
                        <w:rFonts w:cs="Arial"/>
                        <w:sz w:val="16"/>
                        <w:szCs w:val="16"/>
                      </w:rPr>
                    </w:pPr>
                    <w:r>
                      <w:rPr>
                        <w:sz w:val="16"/>
                      </w:rPr>
                      <w:t>www.glatz.com</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38B3" w14:textId="77777777" w:rsidR="0048630F" w:rsidRDefault="0048630F">
      <w:r>
        <w:separator/>
      </w:r>
    </w:p>
  </w:footnote>
  <w:footnote w:type="continuationSeparator" w:id="0">
    <w:p w14:paraId="3F18F444" w14:textId="77777777" w:rsidR="0048630F" w:rsidRDefault="0048630F">
      <w:r>
        <w:continuationSeparator/>
      </w:r>
    </w:p>
  </w:footnote>
  <w:footnote w:type="continuationNotice" w:id="1">
    <w:p w14:paraId="5E92D4DE" w14:textId="77777777" w:rsidR="0048630F" w:rsidRDefault="0048630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DD79" w14:textId="5AEA94E0" w:rsidR="00310E3B" w:rsidRPr="006C6694" w:rsidRDefault="00287AC8" w:rsidP="00310E3B">
    <w:pPr>
      <w:pStyle w:val="Kopfzeile"/>
      <w:spacing w:before="120"/>
      <w:rPr>
        <w:rFonts w:cs="Arial"/>
        <w:spacing w:val="80"/>
        <w:sz w:val="36"/>
        <w:szCs w:val="36"/>
      </w:rPr>
    </w:pPr>
    <w:r>
      <w:rPr>
        <w:b/>
        <w:noProof/>
        <w:sz w:val="28"/>
      </w:rPr>
      <w:drawing>
        <wp:anchor distT="0" distB="0" distL="114300" distR="114300" simplePos="0" relativeHeight="251658242" behindDoc="0" locked="0" layoutInCell="1" allowOverlap="1" wp14:anchorId="57188FAA" wp14:editId="321BF770">
          <wp:simplePos x="0" y="0"/>
          <wp:positionH relativeFrom="page">
            <wp:posOffset>5504180</wp:posOffset>
          </wp:positionH>
          <wp:positionV relativeFrom="page">
            <wp:posOffset>396240</wp:posOffset>
          </wp:positionV>
          <wp:extent cx="1620000" cy="504000"/>
          <wp:effectExtent l="0" t="0" r="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504000"/>
                  </a:xfrm>
                  <a:prstGeom prst="rect">
                    <a:avLst/>
                  </a:prstGeom>
                </pic:spPr>
              </pic:pic>
            </a:graphicData>
          </a:graphic>
          <wp14:sizeRelH relativeFrom="margin">
            <wp14:pctWidth>0</wp14:pctWidth>
          </wp14:sizeRelH>
          <wp14:sizeRelV relativeFrom="margin">
            <wp14:pctHeight>0</wp14:pctHeight>
          </wp14:sizeRelV>
        </wp:anchor>
      </w:drawing>
    </w:r>
    <w:r>
      <w:rPr>
        <w:sz w:val="36"/>
      </w:rPr>
      <w:t>GLATZ press release</w:t>
    </w:r>
  </w:p>
  <w:p w14:paraId="3D9FA280" w14:textId="77777777" w:rsidR="00310E3B" w:rsidRPr="00310E3B" w:rsidRDefault="00310E3B" w:rsidP="00287AC8">
    <w:pPr>
      <w:pStyle w:val="Kopfzeile"/>
      <w:rPr>
        <w:b/>
        <w:bCs/>
        <w:spacing w:val="26"/>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A7FF" w14:textId="16C99D35" w:rsidR="00287AC8" w:rsidRDefault="00287AC8">
    <w:pPr>
      <w:pStyle w:val="Kopfzeile"/>
    </w:pPr>
    <w:r>
      <w:rPr>
        <w:noProof/>
        <w:sz w:val="22"/>
      </w:rPr>
      <w:drawing>
        <wp:anchor distT="0" distB="0" distL="114300" distR="114300" simplePos="0" relativeHeight="251658240" behindDoc="0" locked="0" layoutInCell="1" allowOverlap="1" wp14:anchorId="4FA0BD3D" wp14:editId="7C3D84CE">
          <wp:simplePos x="0" y="0"/>
          <wp:positionH relativeFrom="page">
            <wp:posOffset>5400675</wp:posOffset>
          </wp:positionH>
          <wp:positionV relativeFrom="page">
            <wp:posOffset>900430</wp:posOffset>
          </wp:positionV>
          <wp:extent cx="1620000" cy="504000"/>
          <wp:effectExtent l="0" t="0" r="0"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EA"/>
    <w:rsid w:val="00013E40"/>
    <w:rsid w:val="0002284A"/>
    <w:rsid w:val="00042374"/>
    <w:rsid w:val="0006023C"/>
    <w:rsid w:val="00066D47"/>
    <w:rsid w:val="0007334B"/>
    <w:rsid w:val="0009624B"/>
    <w:rsid w:val="00097F57"/>
    <w:rsid w:val="000B1E14"/>
    <w:rsid w:val="000D60CC"/>
    <w:rsid w:val="000D71F4"/>
    <w:rsid w:val="000E3245"/>
    <w:rsid w:val="000E3797"/>
    <w:rsid w:val="000E46C1"/>
    <w:rsid w:val="000E55C6"/>
    <w:rsid w:val="000F4CD8"/>
    <w:rsid w:val="00106F77"/>
    <w:rsid w:val="001121C8"/>
    <w:rsid w:val="00115CC2"/>
    <w:rsid w:val="001271AF"/>
    <w:rsid w:val="001314FC"/>
    <w:rsid w:val="00135D4B"/>
    <w:rsid w:val="001428B2"/>
    <w:rsid w:val="00151D5C"/>
    <w:rsid w:val="00161F88"/>
    <w:rsid w:val="001701C1"/>
    <w:rsid w:val="0017290B"/>
    <w:rsid w:val="00175383"/>
    <w:rsid w:val="00177481"/>
    <w:rsid w:val="00180F1C"/>
    <w:rsid w:val="00181C81"/>
    <w:rsid w:val="00194B97"/>
    <w:rsid w:val="00197DA9"/>
    <w:rsid w:val="001A3F9F"/>
    <w:rsid w:val="001D462E"/>
    <w:rsid w:val="001F19EA"/>
    <w:rsid w:val="001F2B64"/>
    <w:rsid w:val="00200379"/>
    <w:rsid w:val="00205D45"/>
    <w:rsid w:val="00210969"/>
    <w:rsid w:val="002141EC"/>
    <w:rsid w:val="00215BC3"/>
    <w:rsid w:val="002167E8"/>
    <w:rsid w:val="00221F28"/>
    <w:rsid w:val="00226504"/>
    <w:rsid w:val="00226A30"/>
    <w:rsid w:val="0024637C"/>
    <w:rsid w:val="00246407"/>
    <w:rsid w:val="00251256"/>
    <w:rsid w:val="00253D4C"/>
    <w:rsid w:val="002675BD"/>
    <w:rsid w:val="00267D15"/>
    <w:rsid w:val="00274127"/>
    <w:rsid w:val="00284AB5"/>
    <w:rsid w:val="00287AC8"/>
    <w:rsid w:val="00292C7A"/>
    <w:rsid w:val="00294C0F"/>
    <w:rsid w:val="00295297"/>
    <w:rsid w:val="002A2050"/>
    <w:rsid w:val="002B1E42"/>
    <w:rsid w:val="002B31F4"/>
    <w:rsid w:val="002B3C60"/>
    <w:rsid w:val="002B50E3"/>
    <w:rsid w:val="002D0567"/>
    <w:rsid w:val="002E0546"/>
    <w:rsid w:val="002F6869"/>
    <w:rsid w:val="00304DFF"/>
    <w:rsid w:val="00310E3B"/>
    <w:rsid w:val="003135E4"/>
    <w:rsid w:val="00336CFB"/>
    <w:rsid w:val="00340CB0"/>
    <w:rsid w:val="00345B4C"/>
    <w:rsid w:val="00345C1E"/>
    <w:rsid w:val="003464E5"/>
    <w:rsid w:val="00360E41"/>
    <w:rsid w:val="00371123"/>
    <w:rsid w:val="00374EF3"/>
    <w:rsid w:val="00384AFD"/>
    <w:rsid w:val="003852AD"/>
    <w:rsid w:val="00390E2C"/>
    <w:rsid w:val="003A578F"/>
    <w:rsid w:val="003A5C71"/>
    <w:rsid w:val="003B553A"/>
    <w:rsid w:val="003B694E"/>
    <w:rsid w:val="003C3848"/>
    <w:rsid w:val="003D0414"/>
    <w:rsid w:val="003D090A"/>
    <w:rsid w:val="003D609B"/>
    <w:rsid w:val="003E4DD6"/>
    <w:rsid w:val="003F3723"/>
    <w:rsid w:val="003F7D56"/>
    <w:rsid w:val="0040307C"/>
    <w:rsid w:val="004075DD"/>
    <w:rsid w:val="00414E23"/>
    <w:rsid w:val="004162BD"/>
    <w:rsid w:val="00421726"/>
    <w:rsid w:val="0042412B"/>
    <w:rsid w:val="0043093E"/>
    <w:rsid w:val="00435D32"/>
    <w:rsid w:val="004440B9"/>
    <w:rsid w:val="0047567C"/>
    <w:rsid w:val="004853DC"/>
    <w:rsid w:val="0048630F"/>
    <w:rsid w:val="004A7A21"/>
    <w:rsid w:val="004B7AD1"/>
    <w:rsid w:val="004D642F"/>
    <w:rsid w:val="004E02A8"/>
    <w:rsid w:val="004E1BC9"/>
    <w:rsid w:val="004E75CD"/>
    <w:rsid w:val="005035E3"/>
    <w:rsid w:val="00503CEA"/>
    <w:rsid w:val="005106AF"/>
    <w:rsid w:val="00515BCD"/>
    <w:rsid w:val="0052763A"/>
    <w:rsid w:val="00544BFC"/>
    <w:rsid w:val="00553264"/>
    <w:rsid w:val="005662F8"/>
    <w:rsid w:val="005700F7"/>
    <w:rsid w:val="0057032B"/>
    <w:rsid w:val="00571662"/>
    <w:rsid w:val="005A2282"/>
    <w:rsid w:val="005A3398"/>
    <w:rsid w:val="005F59D9"/>
    <w:rsid w:val="005F6D89"/>
    <w:rsid w:val="00611150"/>
    <w:rsid w:val="00612064"/>
    <w:rsid w:val="00612516"/>
    <w:rsid w:val="006200FF"/>
    <w:rsid w:val="006508C4"/>
    <w:rsid w:val="00653058"/>
    <w:rsid w:val="00654ADF"/>
    <w:rsid w:val="00657102"/>
    <w:rsid w:val="00661EEA"/>
    <w:rsid w:val="0067612D"/>
    <w:rsid w:val="00677138"/>
    <w:rsid w:val="006B51EE"/>
    <w:rsid w:val="006C044A"/>
    <w:rsid w:val="006C6DCD"/>
    <w:rsid w:val="006C75C9"/>
    <w:rsid w:val="006D6EF4"/>
    <w:rsid w:val="007013A5"/>
    <w:rsid w:val="0071206D"/>
    <w:rsid w:val="00712CDE"/>
    <w:rsid w:val="007204C2"/>
    <w:rsid w:val="00730CD4"/>
    <w:rsid w:val="007331F2"/>
    <w:rsid w:val="007539CD"/>
    <w:rsid w:val="007641E8"/>
    <w:rsid w:val="00771F8D"/>
    <w:rsid w:val="00775512"/>
    <w:rsid w:val="00775D4E"/>
    <w:rsid w:val="00776F17"/>
    <w:rsid w:val="0079609D"/>
    <w:rsid w:val="007A3118"/>
    <w:rsid w:val="007B5B22"/>
    <w:rsid w:val="007C1B4C"/>
    <w:rsid w:val="007F5966"/>
    <w:rsid w:val="00804C99"/>
    <w:rsid w:val="00807C96"/>
    <w:rsid w:val="008179A1"/>
    <w:rsid w:val="00855AB8"/>
    <w:rsid w:val="00865E25"/>
    <w:rsid w:val="00865FB7"/>
    <w:rsid w:val="00870578"/>
    <w:rsid w:val="00882F32"/>
    <w:rsid w:val="008922E3"/>
    <w:rsid w:val="00892F07"/>
    <w:rsid w:val="008A400C"/>
    <w:rsid w:val="008A4FC1"/>
    <w:rsid w:val="008A7277"/>
    <w:rsid w:val="008B7807"/>
    <w:rsid w:val="008D6600"/>
    <w:rsid w:val="008E23EF"/>
    <w:rsid w:val="008E7516"/>
    <w:rsid w:val="009118C4"/>
    <w:rsid w:val="00924C0F"/>
    <w:rsid w:val="00927ADC"/>
    <w:rsid w:val="00947C86"/>
    <w:rsid w:val="0095242C"/>
    <w:rsid w:val="00954A01"/>
    <w:rsid w:val="0096653B"/>
    <w:rsid w:val="00972E23"/>
    <w:rsid w:val="00977604"/>
    <w:rsid w:val="00985E2C"/>
    <w:rsid w:val="00992E3D"/>
    <w:rsid w:val="009B06DE"/>
    <w:rsid w:val="009B2060"/>
    <w:rsid w:val="009B5E3A"/>
    <w:rsid w:val="009C0260"/>
    <w:rsid w:val="009D2E0C"/>
    <w:rsid w:val="009E1586"/>
    <w:rsid w:val="009F17DE"/>
    <w:rsid w:val="00A06AC6"/>
    <w:rsid w:val="00A172F0"/>
    <w:rsid w:val="00A24355"/>
    <w:rsid w:val="00A400AC"/>
    <w:rsid w:val="00A41E30"/>
    <w:rsid w:val="00A51BE0"/>
    <w:rsid w:val="00A54B6E"/>
    <w:rsid w:val="00A60916"/>
    <w:rsid w:val="00A71E84"/>
    <w:rsid w:val="00A7796A"/>
    <w:rsid w:val="00AB0ADD"/>
    <w:rsid w:val="00AB1A8D"/>
    <w:rsid w:val="00AC3E1C"/>
    <w:rsid w:val="00AC4909"/>
    <w:rsid w:val="00AE634A"/>
    <w:rsid w:val="00AF1EC1"/>
    <w:rsid w:val="00B03F60"/>
    <w:rsid w:val="00B11F05"/>
    <w:rsid w:val="00B156E3"/>
    <w:rsid w:val="00B20107"/>
    <w:rsid w:val="00B23FA2"/>
    <w:rsid w:val="00B54F80"/>
    <w:rsid w:val="00B567D8"/>
    <w:rsid w:val="00B56B5A"/>
    <w:rsid w:val="00B60EAA"/>
    <w:rsid w:val="00B7097A"/>
    <w:rsid w:val="00B80AF0"/>
    <w:rsid w:val="00B80F48"/>
    <w:rsid w:val="00B97CA2"/>
    <w:rsid w:val="00BB307B"/>
    <w:rsid w:val="00BC4B9D"/>
    <w:rsid w:val="00BC744F"/>
    <w:rsid w:val="00BD2A59"/>
    <w:rsid w:val="00BD7ACF"/>
    <w:rsid w:val="00BE2581"/>
    <w:rsid w:val="00BE543B"/>
    <w:rsid w:val="00BF084E"/>
    <w:rsid w:val="00BF0BEC"/>
    <w:rsid w:val="00BF11AB"/>
    <w:rsid w:val="00C025A7"/>
    <w:rsid w:val="00C04699"/>
    <w:rsid w:val="00C071A6"/>
    <w:rsid w:val="00C11C77"/>
    <w:rsid w:val="00C140B8"/>
    <w:rsid w:val="00C20308"/>
    <w:rsid w:val="00C24D50"/>
    <w:rsid w:val="00C4149C"/>
    <w:rsid w:val="00C502F8"/>
    <w:rsid w:val="00C50AB9"/>
    <w:rsid w:val="00C6083E"/>
    <w:rsid w:val="00C8411A"/>
    <w:rsid w:val="00C84EE6"/>
    <w:rsid w:val="00C92A37"/>
    <w:rsid w:val="00C95FF1"/>
    <w:rsid w:val="00CC52B6"/>
    <w:rsid w:val="00CE19A3"/>
    <w:rsid w:val="00CF23D1"/>
    <w:rsid w:val="00CF258A"/>
    <w:rsid w:val="00D171BA"/>
    <w:rsid w:val="00D30EFB"/>
    <w:rsid w:val="00D50DD5"/>
    <w:rsid w:val="00D57670"/>
    <w:rsid w:val="00D65078"/>
    <w:rsid w:val="00D76E5B"/>
    <w:rsid w:val="00D86B33"/>
    <w:rsid w:val="00DB71C9"/>
    <w:rsid w:val="00DC0D50"/>
    <w:rsid w:val="00DC5CA8"/>
    <w:rsid w:val="00DD1EC9"/>
    <w:rsid w:val="00DD6880"/>
    <w:rsid w:val="00DE5ABE"/>
    <w:rsid w:val="00DF34A2"/>
    <w:rsid w:val="00E13143"/>
    <w:rsid w:val="00E21BA5"/>
    <w:rsid w:val="00E251E8"/>
    <w:rsid w:val="00E26077"/>
    <w:rsid w:val="00E434CB"/>
    <w:rsid w:val="00E6166A"/>
    <w:rsid w:val="00E652EE"/>
    <w:rsid w:val="00E72490"/>
    <w:rsid w:val="00E76BA6"/>
    <w:rsid w:val="00E80478"/>
    <w:rsid w:val="00E814A5"/>
    <w:rsid w:val="00E82B8F"/>
    <w:rsid w:val="00E8618E"/>
    <w:rsid w:val="00E86EBB"/>
    <w:rsid w:val="00EA2A3F"/>
    <w:rsid w:val="00EA68C8"/>
    <w:rsid w:val="00EE1591"/>
    <w:rsid w:val="00EF3816"/>
    <w:rsid w:val="00F02DBE"/>
    <w:rsid w:val="00F2384C"/>
    <w:rsid w:val="00F442C6"/>
    <w:rsid w:val="00F470C0"/>
    <w:rsid w:val="00F64022"/>
    <w:rsid w:val="00F726F5"/>
    <w:rsid w:val="00F8193E"/>
    <w:rsid w:val="00F839CB"/>
    <w:rsid w:val="00FA0F46"/>
    <w:rsid w:val="00FA30B9"/>
    <w:rsid w:val="00FB0C2E"/>
    <w:rsid w:val="00FC540B"/>
    <w:rsid w:val="00FD1386"/>
    <w:rsid w:val="00FE1820"/>
    <w:rsid w:val="00FF1E3B"/>
    <w:rsid w:val="0C8E1167"/>
    <w:rsid w:val="1E5354BF"/>
    <w:rsid w:val="319E1B27"/>
    <w:rsid w:val="382F98CA"/>
    <w:rsid w:val="38568EE0"/>
    <w:rsid w:val="3EBD2544"/>
    <w:rsid w:val="44E29167"/>
    <w:rsid w:val="48FE1B0B"/>
    <w:rsid w:val="49E97A7B"/>
    <w:rsid w:val="4A13251E"/>
    <w:rsid w:val="4C35BBCD"/>
    <w:rsid w:val="4DFEEE57"/>
    <w:rsid w:val="600F0640"/>
    <w:rsid w:val="606170B1"/>
    <w:rsid w:val="64811B21"/>
    <w:rsid w:val="70427C2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052C5"/>
  <w15:docId w15:val="{B4A6FAEE-07F0-4EF1-B36C-7EF1A97F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de-CH"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162BD"/>
    <w:pPr>
      <w:spacing w:line="280" w:lineRule="exact"/>
    </w:pPr>
    <w:rPr>
      <w:rFonts w:ascii="Arial" w:hAnsi="Arial"/>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de-D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0B1E14"/>
    <w:rPr>
      <w:rFonts w:ascii="Tahoma" w:hAnsi="Tahoma" w:cs="Tahoma"/>
      <w:sz w:val="16"/>
      <w:szCs w:val="16"/>
    </w:rPr>
  </w:style>
  <w:style w:type="paragraph" w:styleId="Titel">
    <w:name w:val="Title"/>
    <w:basedOn w:val="Standard"/>
    <w:next w:val="Standard"/>
    <w:link w:val="TitelZchn"/>
    <w:qFormat/>
    <w:rsid w:val="007641E8"/>
    <w:rPr>
      <w:sz w:val="26"/>
      <w:szCs w:val="26"/>
    </w:rPr>
  </w:style>
  <w:style w:type="character" w:customStyle="1" w:styleId="TitelZchn">
    <w:name w:val="Titel Zchn"/>
    <w:basedOn w:val="Absatz-Standardschriftart"/>
    <w:link w:val="Titel"/>
    <w:rsid w:val="007641E8"/>
    <w:rPr>
      <w:rFonts w:ascii="Arial" w:hAnsi="Arial"/>
      <w:sz w:val="26"/>
      <w:szCs w:val="26"/>
      <w:lang w:eastAsia="de-DE"/>
    </w:rPr>
  </w:style>
  <w:style w:type="character" w:styleId="Hyperlink">
    <w:name w:val="Hyperlink"/>
    <w:basedOn w:val="Absatz-Standardschriftart"/>
    <w:unhideWhenUsed/>
    <w:rsid w:val="005A2282"/>
    <w:rPr>
      <w:color w:val="0000FF" w:themeColor="hyperlink"/>
      <w:u w:val="single"/>
    </w:rPr>
  </w:style>
  <w:style w:type="character" w:styleId="NichtaufgelsteErwhnung">
    <w:name w:val="Unresolved Mention"/>
    <w:basedOn w:val="Absatz-Standardschriftart"/>
    <w:uiPriority w:val="99"/>
    <w:semiHidden/>
    <w:unhideWhenUsed/>
    <w:rsid w:val="005A2282"/>
    <w:rPr>
      <w:color w:val="605E5C"/>
      <w:shd w:val="clear" w:color="auto" w:fill="E1DFDD"/>
    </w:rPr>
  </w:style>
  <w:style w:type="character" w:customStyle="1" w:styleId="FuzeileZchn">
    <w:name w:val="Fußzeile Zchn"/>
    <w:basedOn w:val="Absatz-Standardschriftart"/>
    <w:link w:val="Fuzeile"/>
    <w:rsid w:val="00C8411A"/>
    <w:rPr>
      <w:rFonts w:ascii="Arial" w:hAnsi="Arial"/>
      <w:sz w:val="18"/>
      <w:lang w:val="en-GB" w:eastAsia="de-DE"/>
    </w:rPr>
  </w:style>
  <w:style w:type="character" w:customStyle="1" w:styleId="KopfzeileZchn">
    <w:name w:val="Kopfzeile Zchn"/>
    <w:basedOn w:val="Absatz-Standardschriftart"/>
    <w:link w:val="Kopfzeile"/>
    <w:uiPriority w:val="99"/>
    <w:rsid w:val="00310E3B"/>
    <w:rPr>
      <w:rFonts w:ascii="Arial" w:hAnsi="Arial"/>
      <w:sz w:val="18"/>
      <w:lang w:val="en-GB" w:eastAsia="de-DE"/>
    </w:rPr>
  </w:style>
  <w:style w:type="table" w:styleId="Tabellenraster">
    <w:name w:val="Table Grid"/>
    <w:basedOn w:val="NormaleTabelle"/>
    <w:rsid w:val="00570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421726"/>
    <w:rPr>
      <w:sz w:val="16"/>
      <w:szCs w:val="16"/>
    </w:rPr>
  </w:style>
  <w:style w:type="paragraph" w:styleId="Kommentartext">
    <w:name w:val="annotation text"/>
    <w:basedOn w:val="Standard"/>
    <w:link w:val="KommentartextZchn"/>
    <w:unhideWhenUsed/>
    <w:rsid w:val="00421726"/>
    <w:pPr>
      <w:spacing w:line="240" w:lineRule="auto"/>
    </w:pPr>
    <w:rPr>
      <w:sz w:val="20"/>
    </w:rPr>
  </w:style>
  <w:style w:type="character" w:customStyle="1" w:styleId="KommentartextZchn">
    <w:name w:val="Kommentartext Zchn"/>
    <w:basedOn w:val="Absatz-Standardschriftart"/>
    <w:link w:val="Kommentartext"/>
    <w:rsid w:val="00421726"/>
    <w:rPr>
      <w:rFonts w:ascii="Arial" w:hAnsi="Arial"/>
      <w:lang w:val="en-GB" w:eastAsia="de-DE"/>
    </w:rPr>
  </w:style>
  <w:style w:type="paragraph" w:styleId="Kommentarthema">
    <w:name w:val="annotation subject"/>
    <w:basedOn w:val="Kommentartext"/>
    <w:next w:val="Kommentartext"/>
    <w:link w:val="KommentarthemaZchn"/>
    <w:semiHidden/>
    <w:unhideWhenUsed/>
    <w:rsid w:val="00421726"/>
    <w:rPr>
      <w:b/>
      <w:bCs/>
    </w:rPr>
  </w:style>
  <w:style w:type="character" w:customStyle="1" w:styleId="KommentarthemaZchn">
    <w:name w:val="Kommentarthema Zchn"/>
    <w:basedOn w:val="KommentartextZchn"/>
    <w:link w:val="Kommentarthema"/>
    <w:semiHidden/>
    <w:rsid w:val="00421726"/>
    <w:rPr>
      <w:rFonts w:ascii="Arial" w:hAnsi="Arial"/>
      <w:b/>
      <w:bCs/>
      <w:lang w:val="en-GB" w:eastAsia="de-DE"/>
    </w:rPr>
  </w:style>
  <w:style w:type="paragraph" w:styleId="berarbeitung">
    <w:name w:val="Revision"/>
    <w:hidden/>
    <w:uiPriority w:val="99"/>
    <w:semiHidden/>
    <w:rsid w:val="001121C8"/>
    <w:rPr>
      <w:rFonts w:ascii="Arial" w:hAnsi="Arial"/>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19638">
      <w:bodyDiv w:val="1"/>
      <w:marLeft w:val="0"/>
      <w:marRight w:val="0"/>
      <w:marTop w:val="0"/>
      <w:marBottom w:val="0"/>
      <w:divBdr>
        <w:top w:val="none" w:sz="0" w:space="0" w:color="auto"/>
        <w:left w:val="none" w:sz="0" w:space="0" w:color="auto"/>
        <w:bottom w:val="none" w:sz="0" w:space="0" w:color="auto"/>
        <w:right w:val="none" w:sz="0" w:space="0" w:color="auto"/>
      </w:divBdr>
      <w:divsChild>
        <w:div w:id="893470943">
          <w:marLeft w:val="0"/>
          <w:marRight w:val="0"/>
          <w:marTop w:val="0"/>
          <w:marBottom w:val="0"/>
          <w:divBdr>
            <w:top w:val="none" w:sz="0" w:space="0" w:color="auto"/>
            <w:left w:val="none" w:sz="0" w:space="0" w:color="auto"/>
            <w:bottom w:val="none" w:sz="0" w:space="0" w:color="auto"/>
            <w:right w:val="none" w:sz="0" w:space="0" w:color="auto"/>
          </w:divBdr>
        </w:div>
      </w:divsChild>
    </w:div>
    <w:div w:id="1327246506">
      <w:bodyDiv w:val="1"/>
      <w:marLeft w:val="0"/>
      <w:marRight w:val="0"/>
      <w:marTop w:val="0"/>
      <w:marBottom w:val="0"/>
      <w:divBdr>
        <w:top w:val="none" w:sz="0" w:space="0" w:color="auto"/>
        <w:left w:val="none" w:sz="0" w:space="0" w:color="auto"/>
        <w:bottom w:val="none" w:sz="0" w:space="0" w:color="auto"/>
        <w:right w:val="none" w:sz="0" w:space="0" w:color="auto"/>
      </w:divBdr>
      <w:divsChild>
        <w:div w:id="1597861810">
          <w:marLeft w:val="0"/>
          <w:marRight w:val="0"/>
          <w:marTop w:val="0"/>
          <w:marBottom w:val="0"/>
          <w:divBdr>
            <w:top w:val="none" w:sz="0" w:space="0" w:color="auto"/>
            <w:left w:val="none" w:sz="0" w:space="0" w:color="auto"/>
            <w:bottom w:val="none" w:sz="0" w:space="0" w:color="auto"/>
            <w:right w:val="none" w:sz="0" w:space="0" w:color="auto"/>
          </w:divBdr>
        </w:div>
        <w:div w:id="817964896">
          <w:marLeft w:val="0"/>
          <w:marRight w:val="0"/>
          <w:marTop w:val="0"/>
          <w:marBottom w:val="0"/>
          <w:divBdr>
            <w:top w:val="none" w:sz="0" w:space="0" w:color="auto"/>
            <w:left w:val="none" w:sz="0" w:space="0" w:color="auto"/>
            <w:bottom w:val="none" w:sz="0" w:space="0" w:color="auto"/>
            <w:right w:val="none" w:sz="0" w:space="0" w:color="auto"/>
          </w:divBdr>
        </w:div>
        <w:div w:id="447551341">
          <w:marLeft w:val="0"/>
          <w:marRight w:val="0"/>
          <w:marTop w:val="0"/>
          <w:marBottom w:val="0"/>
          <w:divBdr>
            <w:top w:val="none" w:sz="0" w:space="0" w:color="auto"/>
            <w:left w:val="none" w:sz="0" w:space="0" w:color="auto"/>
            <w:bottom w:val="none" w:sz="0" w:space="0" w:color="auto"/>
            <w:right w:val="none" w:sz="0" w:space="0" w:color="auto"/>
          </w:divBdr>
        </w:div>
      </w:divsChild>
    </w:div>
    <w:div w:id="18570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go.wetransfer.com/t-wOEqbyr3Rh"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EA1D15634555C489A110738249F6B62" ma:contentTypeVersion="17" ma:contentTypeDescription="Ein neues Dokument erstellen." ma:contentTypeScope="" ma:versionID="608eb2a29596e1052202d1a94db566a1">
  <xsd:schema xmlns:xsd="http://www.w3.org/2001/XMLSchema" xmlns:xs="http://www.w3.org/2001/XMLSchema" xmlns:p="http://schemas.microsoft.com/office/2006/metadata/properties" xmlns:ns2="82bff4b3-53c0-4e1a-90fc-f2241670bbf2" xmlns:ns3="41a4eb46-dbdc-4d4d-8121-019993a0cfe7" targetNamespace="http://schemas.microsoft.com/office/2006/metadata/properties" ma:root="true" ma:fieldsID="5b232b1eb6f6f37e09ebf1566534089b" ns2:_="" ns3:_="">
    <xsd:import namespace="82bff4b3-53c0-4e1a-90fc-f2241670bbf2"/>
    <xsd:import namespace="41a4eb46-dbdc-4d4d-8121-019993a0cf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ff4b3-53c0-4e1a-90fc-f2241670b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bb34ab-5499-44cd-a3d5-71ce15959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4eb46-dbdc-4d4d-8121-019993a0cfe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4949c31-4d38-41fb-a994-6b369baec393}" ma:internalName="TaxCatchAll" ma:showField="CatchAllData" ma:web="41a4eb46-dbdc-4d4d-8121-019993a0cf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bff4b3-53c0-4e1a-90fc-f2241670bbf2">
      <Terms xmlns="http://schemas.microsoft.com/office/infopath/2007/PartnerControls"/>
    </lcf76f155ced4ddcb4097134ff3c332f>
    <TaxCatchAll xmlns="41a4eb46-dbdc-4d4d-8121-019993a0cfe7" xsi:nil="true"/>
    <MediaLengthInSeconds xmlns="82bff4b3-53c0-4e1a-90fc-f2241670bbf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13701-D1B1-7949-A601-39D130FCE13F}">
  <ds:schemaRefs>
    <ds:schemaRef ds:uri="http://schemas.openxmlformats.org/officeDocument/2006/bibliography"/>
  </ds:schemaRefs>
</ds:datastoreItem>
</file>

<file path=customXml/itemProps2.xml><?xml version="1.0" encoding="utf-8"?>
<ds:datastoreItem xmlns:ds="http://schemas.openxmlformats.org/officeDocument/2006/customXml" ds:itemID="{65F76B86-0EAD-4016-86EF-1F56427B8F1C}"/>
</file>

<file path=customXml/itemProps3.xml><?xml version="1.0" encoding="utf-8"?>
<ds:datastoreItem xmlns:ds="http://schemas.openxmlformats.org/officeDocument/2006/customXml" ds:itemID="{8CD5BC56-96C3-4209-9ECC-31AEC9FA3ADC}">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2006/metadata/properties"/>
    <ds:schemaRef ds:uri="cceb80a5-2b71-4656-9a32-40c129cece52"/>
    <ds:schemaRef ds:uri="http://schemas.microsoft.com/office/infopath/2007/PartnerControls"/>
    <ds:schemaRef ds:uri="b8a89169-9b68-4240-8de4-7dd2541894aa"/>
    <ds:schemaRef ds:uri="http://purl.org/dc/terms/"/>
  </ds:schemaRefs>
</ds:datastoreItem>
</file>

<file path=customXml/itemProps4.xml><?xml version="1.0" encoding="utf-8"?>
<ds:datastoreItem xmlns:ds="http://schemas.openxmlformats.org/officeDocument/2006/customXml" ds:itemID="{06D2DAE8-F6A8-470C-951E-58DC48FBB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4</vt:lpstr>
    </vt:vector>
  </TitlesOfParts>
  <Company>Glatz AG</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hin</dc:creator>
  <cp:lastModifiedBy>Leonie Maurer</cp:lastModifiedBy>
  <cp:revision>33</cp:revision>
  <cp:lastPrinted>2021-02-15T11:46:00Z</cp:lastPrinted>
  <dcterms:created xsi:type="dcterms:W3CDTF">2023-10-31T16:00:00Z</dcterms:created>
  <dcterms:modified xsi:type="dcterms:W3CDTF">2024-01-16T08:15:00Z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0x010100192CE48EF529BB46BD581015F1DC003A</vt:lpwstr>
  </property>
  <property fmtid="{D5CDD505-2E9C-101B-9397-08002B2CF9AE}" pid="4" name="Order">
    <vt:r8>734600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